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909E1D" w14:textId="77777777" w:rsidR="00AD4195" w:rsidRDefault="00AD4195" w:rsidP="00F57F51">
      <w:p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  <w:u w:val="single"/>
        </w:rPr>
      </w:pPr>
    </w:p>
    <w:p w14:paraId="242F330D" w14:textId="065FF5D7" w:rsidR="00AD4195" w:rsidRPr="0058186A" w:rsidRDefault="00AD4195" w:rsidP="00F57F51">
      <w:pPr>
        <w:tabs>
          <w:tab w:val="left" w:pos="426"/>
        </w:tabs>
        <w:spacing w:after="0"/>
        <w:jc w:val="center"/>
        <w:rPr>
          <w:rFonts w:ascii="Century Gothic" w:hAnsi="Century Gothic"/>
          <w:b/>
          <w:color w:val="FF0000"/>
          <w:sz w:val="20"/>
          <w:szCs w:val="20"/>
          <w:u w:val="single"/>
        </w:rPr>
      </w:pPr>
      <w:r w:rsidRPr="0058186A">
        <w:rPr>
          <w:rFonts w:ascii="Century Gothic" w:hAnsi="Century Gothic"/>
          <w:b/>
          <w:sz w:val="20"/>
          <w:szCs w:val="20"/>
          <w:u w:val="single"/>
        </w:rPr>
        <w:t xml:space="preserve">TÉRMINOS DE REFERENCIA PARA </w:t>
      </w:r>
      <w:r w:rsidRPr="0058186A">
        <w:rPr>
          <w:rFonts w:ascii="Century Gothic" w:hAnsi="Century Gothic" w:cs="Arial"/>
          <w:b/>
          <w:sz w:val="20"/>
          <w:szCs w:val="20"/>
          <w:u w:val="single"/>
        </w:rPr>
        <w:t>LA ADQUISICIÓN DE</w:t>
      </w:r>
      <w:r>
        <w:rPr>
          <w:rFonts w:ascii="Century Gothic" w:hAnsi="Century Gothic" w:cs="Arial"/>
          <w:b/>
          <w:sz w:val="20"/>
          <w:szCs w:val="20"/>
          <w:u w:val="single"/>
        </w:rPr>
        <w:t xml:space="preserve"> </w:t>
      </w:r>
      <w:r w:rsidR="0087229D">
        <w:rPr>
          <w:rFonts w:ascii="Century Gothic" w:hAnsi="Century Gothic" w:cs="Arial"/>
          <w:b/>
          <w:sz w:val="20"/>
          <w:szCs w:val="20"/>
          <w:u w:val="single"/>
        </w:rPr>
        <w:t>MOBILIARIO PARA</w:t>
      </w:r>
      <w:r>
        <w:rPr>
          <w:rFonts w:ascii="Century Gothic" w:hAnsi="Century Gothic" w:cs="Arial"/>
          <w:b/>
          <w:sz w:val="20"/>
          <w:szCs w:val="20"/>
          <w:u w:val="single"/>
        </w:rPr>
        <w:t xml:space="preserve"> CENTRO COMUNITARIO DE CUIDADOS</w:t>
      </w:r>
    </w:p>
    <w:p w14:paraId="41C630B8" w14:textId="77777777" w:rsidR="00AD4195" w:rsidRDefault="00AD4195" w:rsidP="00F57F51">
      <w:pPr>
        <w:tabs>
          <w:tab w:val="left" w:pos="426"/>
        </w:tabs>
        <w:spacing w:after="0" w:line="240" w:lineRule="auto"/>
        <w:jc w:val="center"/>
        <w:rPr>
          <w:rFonts w:ascii="Century Gothic" w:hAnsi="Century Gothic"/>
          <w:b/>
          <w:sz w:val="20"/>
          <w:szCs w:val="20"/>
          <w:u w:val="single"/>
        </w:rPr>
      </w:pPr>
    </w:p>
    <w:p w14:paraId="6B47E91E" w14:textId="77777777" w:rsidR="00AD4195" w:rsidRDefault="00AD4195" w:rsidP="00F57F51">
      <w:pPr>
        <w:tabs>
          <w:tab w:val="left" w:pos="426"/>
        </w:tabs>
        <w:spacing w:after="0" w:line="240" w:lineRule="auto"/>
        <w:jc w:val="center"/>
        <w:rPr>
          <w:rFonts w:ascii="Century Gothic" w:hAnsi="Century Gothic"/>
          <w:bCs/>
          <w:color w:val="FF0000"/>
          <w:sz w:val="20"/>
          <w:szCs w:val="20"/>
        </w:rPr>
      </w:pPr>
      <w:r>
        <w:rPr>
          <w:rFonts w:ascii="Century Gothic" w:hAnsi="Century Gothic"/>
          <w:bCs/>
          <w:sz w:val="20"/>
          <w:szCs w:val="20"/>
        </w:rPr>
        <w:t xml:space="preserve">                                                                                          </w:t>
      </w:r>
      <w:r w:rsidRPr="00925BCD">
        <w:rPr>
          <w:rFonts w:ascii="Century Gothic" w:hAnsi="Century Gothic"/>
          <w:bCs/>
          <w:sz w:val="20"/>
          <w:szCs w:val="20"/>
        </w:rPr>
        <w:t xml:space="preserve">Los Vilos, </w:t>
      </w:r>
    </w:p>
    <w:p w14:paraId="40C721C7" w14:textId="77777777" w:rsidR="00AD4195" w:rsidRDefault="00AD4195" w:rsidP="00F57F51">
      <w:p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      </w:t>
      </w:r>
      <w:r w:rsidRPr="00C33F3F">
        <w:rPr>
          <w:rFonts w:ascii="Century Gothic" w:hAnsi="Century Gothic"/>
          <w:b/>
          <w:sz w:val="20"/>
          <w:szCs w:val="20"/>
        </w:rPr>
        <w:t>ANTECEDENTES GENERALE</w:t>
      </w:r>
      <w:r>
        <w:rPr>
          <w:rFonts w:ascii="Century Gothic" w:hAnsi="Century Gothic"/>
          <w:b/>
          <w:sz w:val="20"/>
          <w:szCs w:val="20"/>
        </w:rPr>
        <w:t>S</w:t>
      </w:r>
    </w:p>
    <w:p w14:paraId="3267AF21" w14:textId="77777777" w:rsidR="00AD4195" w:rsidRPr="007C39E2" w:rsidRDefault="00AD4195" w:rsidP="00AD4195">
      <w:pPr>
        <w:pStyle w:val="Prrafodelista"/>
        <w:numPr>
          <w:ilvl w:val="0"/>
          <w:numId w:val="2"/>
        </w:num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</w:t>
      </w:r>
      <w:r w:rsidRPr="007C39E2">
        <w:rPr>
          <w:rFonts w:ascii="Century Gothic" w:hAnsi="Century Gothic"/>
          <w:b/>
          <w:sz w:val="20"/>
          <w:szCs w:val="20"/>
        </w:rPr>
        <w:t>Nombre contratante: MUNICIPALIDAD DE LOS VILOS</w:t>
      </w:r>
    </w:p>
    <w:p w14:paraId="4EB644AD" w14:textId="77777777" w:rsidR="00AD4195" w:rsidRPr="007C39E2" w:rsidRDefault="00AD4195" w:rsidP="00AD4195">
      <w:pPr>
        <w:pStyle w:val="Prrafodelista"/>
        <w:numPr>
          <w:ilvl w:val="0"/>
          <w:numId w:val="2"/>
        </w:num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</w:t>
      </w:r>
      <w:r w:rsidRPr="007C39E2">
        <w:rPr>
          <w:rFonts w:ascii="Century Gothic" w:hAnsi="Century Gothic"/>
          <w:b/>
          <w:sz w:val="20"/>
          <w:szCs w:val="20"/>
        </w:rPr>
        <w:t>RUT: 69.041.500-3</w:t>
      </w:r>
    </w:p>
    <w:p w14:paraId="417589D3" w14:textId="77777777" w:rsidR="00AD4195" w:rsidRPr="007C39E2" w:rsidRDefault="00AD4195" w:rsidP="00AD4195">
      <w:pPr>
        <w:pStyle w:val="Prrafodelista"/>
        <w:numPr>
          <w:ilvl w:val="0"/>
          <w:numId w:val="2"/>
        </w:num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</w:t>
      </w:r>
      <w:r w:rsidRPr="007C39E2">
        <w:rPr>
          <w:rFonts w:ascii="Century Gothic" w:hAnsi="Century Gothic"/>
          <w:b/>
          <w:sz w:val="20"/>
          <w:szCs w:val="20"/>
        </w:rPr>
        <w:t>Domicilio: Caupolicán N°309, comuna de Los Vilos</w:t>
      </w:r>
    </w:p>
    <w:p w14:paraId="5535297C" w14:textId="77777777" w:rsidR="00AD4195" w:rsidRPr="007C39E2" w:rsidRDefault="00AD4195" w:rsidP="00AD4195">
      <w:pPr>
        <w:pStyle w:val="Prrafodelista"/>
        <w:numPr>
          <w:ilvl w:val="0"/>
          <w:numId w:val="2"/>
        </w:num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</w:t>
      </w:r>
      <w:r w:rsidRPr="007C39E2">
        <w:rPr>
          <w:rFonts w:ascii="Century Gothic" w:hAnsi="Century Gothic"/>
          <w:b/>
          <w:sz w:val="20"/>
          <w:szCs w:val="20"/>
        </w:rPr>
        <w:t>Teléfono: (053) 353084</w:t>
      </w:r>
    </w:p>
    <w:p w14:paraId="73855EF9" w14:textId="77777777" w:rsidR="00AD4195" w:rsidRPr="007C39E2" w:rsidRDefault="00AD4195" w:rsidP="00AD4195">
      <w:pPr>
        <w:pStyle w:val="Prrafodelista"/>
        <w:numPr>
          <w:ilvl w:val="0"/>
          <w:numId w:val="2"/>
        </w:num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</w:t>
      </w:r>
      <w:r w:rsidRPr="007C39E2">
        <w:rPr>
          <w:rFonts w:ascii="Century Gothic" w:hAnsi="Century Gothic"/>
          <w:b/>
          <w:sz w:val="20"/>
          <w:szCs w:val="20"/>
        </w:rPr>
        <w:t xml:space="preserve">Representante legal: Christian Gross Hidalgo </w:t>
      </w:r>
    </w:p>
    <w:p w14:paraId="5E9969FF" w14:textId="77777777" w:rsidR="00AD4195" w:rsidRPr="007C39E2" w:rsidRDefault="00AD4195" w:rsidP="00AD4195">
      <w:pPr>
        <w:pStyle w:val="Prrafodelista"/>
        <w:numPr>
          <w:ilvl w:val="0"/>
          <w:numId w:val="2"/>
        </w:num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</w:t>
      </w:r>
      <w:r w:rsidRPr="007C39E2">
        <w:rPr>
          <w:rFonts w:ascii="Century Gothic" w:hAnsi="Century Gothic"/>
          <w:b/>
          <w:sz w:val="20"/>
          <w:szCs w:val="20"/>
        </w:rPr>
        <w:t xml:space="preserve">Cargo: </w:t>
      </w:r>
      <w:proofErr w:type="gramStart"/>
      <w:r w:rsidRPr="007C39E2">
        <w:rPr>
          <w:rFonts w:ascii="Century Gothic" w:hAnsi="Century Gothic"/>
          <w:b/>
          <w:sz w:val="20"/>
          <w:szCs w:val="20"/>
        </w:rPr>
        <w:t>Alcalde</w:t>
      </w:r>
      <w:proofErr w:type="gramEnd"/>
    </w:p>
    <w:p w14:paraId="3E843913" w14:textId="77777777" w:rsidR="00AD4195" w:rsidRPr="00C33F3F" w:rsidRDefault="00AD4195" w:rsidP="00F57F51">
      <w:p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p w14:paraId="718E54C8" w14:textId="77777777" w:rsidR="00AD4195" w:rsidRPr="00A55B0C" w:rsidRDefault="00AD4195" w:rsidP="00AD4195">
      <w:pPr>
        <w:pStyle w:val="Prrafodelista"/>
        <w:numPr>
          <w:ilvl w:val="0"/>
          <w:numId w:val="2"/>
        </w:num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 Oficina y dirección requirente: PROGRAMA CENTRO COMUNITARIO DE CUIDADOS</w:t>
      </w:r>
      <w:r w:rsidRPr="00A55B0C">
        <w:rPr>
          <w:rFonts w:ascii="Century Gothic" w:hAnsi="Century Gothic"/>
          <w:b/>
          <w:sz w:val="20"/>
          <w:szCs w:val="20"/>
        </w:rPr>
        <w:t>- DIDECO</w:t>
      </w:r>
    </w:p>
    <w:p w14:paraId="7C577669" w14:textId="77777777" w:rsidR="00AD4195" w:rsidRPr="000F568D" w:rsidRDefault="00AD4195" w:rsidP="00F57F51">
      <w:pPr>
        <w:tabs>
          <w:tab w:val="left" w:pos="426"/>
        </w:tabs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p w14:paraId="4266A0CA" w14:textId="77777777" w:rsidR="00AD4195" w:rsidRPr="00C33F3F" w:rsidRDefault="00AD4195" w:rsidP="00AD4195">
      <w:pPr>
        <w:pStyle w:val="Prrafodelista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Century Gothic" w:hAnsi="Century Gothic"/>
          <w:b/>
          <w:sz w:val="20"/>
          <w:szCs w:val="20"/>
        </w:rPr>
      </w:pPr>
      <w:r w:rsidRPr="00C33F3F">
        <w:rPr>
          <w:rFonts w:ascii="Century Gothic" w:hAnsi="Century Gothic"/>
          <w:b/>
          <w:sz w:val="20"/>
          <w:szCs w:val="20"/>
        </w:rPr>
        <w:t>DE LOS PRODUCTOS (DESCRIPCIÓN ESPECÍFICA)</w:t>
      </w:r>
    </w:p>
    <w:p w14:paraId="76334EF4" w14:textId="77777777" w:rsidR="00AD4195" w:rsidRDefault="00AD4195" w:rsidP="00F57F51">
      <w:pPr>
        <w:pStyle w:val="Prrafodelista"/>
        <w:tabs>
          <w:tab w:val="left" w:pos="426"/>
        </w:tabs>
        <w:spacing w:after="0" w:line="240" w:lineRule="auto"/>
        <w:ind w:left="0"/>
        <w:rPr>
          <w:rFonts w:ascii="Century Gothic" w:hAnsi="Century Gothic"/>
          <w:b/>
          <w:sz w:val="20"/>
          <w:szCs w:val="20"/>
        </w:rPr>
      </w:pPr>
    </w:p>
    <w:p w14:paraId="2968E439" w14:textId="77777777" w:rsidR="00AD4195" w:rsidRPr="00D71785" w:rsidRDefault="00AD4195" w:rsidP="00AD4195">
      <w:pPr>
        <w:pStyle w:val="Prrafodelista"/>
        <w:numPr>
          <w:ilvl w:val="1"/>
          <w:numId w:val="1"/>
        </w:numPr>
        <w:tabs>
          <w:tab w:val="left" w:pos="426"/>
        </w:tabs>
        <w:spacing w:after="0" w:line="240" w:lineRule="auto"/>
        <w:ind w:left="426" w:firstLine="0"/>
        <w:rPr>
          <w:rFonts w:ascii="Century Gothic" w:hAnsi="Century Gothic"/>
          <w:b/>
          <w:sz w:val="20"/>
          <w:szCs w:val="20"/>
        </w:rPr>
      </w:pPr>
      <w:r w:rsidRPr="00D71785">
        <w:rPr>
          <w:rFonts w:ascii="Century Gothic" w:hAnsi="Century Gothic"/>
          <w:b/>
          <w:sz w:val="20"/>
          <w:szCs w:val="20"/>
        </w:rPr>
        <w:t>Introducción</w:t>
      </w:r>
    </w:p>
    <w:p w14:paraId="380822AB" w14:textId="77777777" w:rsidR="00AD4195" w:rsidRPr="00D71785" w:rsidRDefault="00AD4195" w:rsidP="00F57F51">
      <w:pPr>
        <w:pStyle w:val="Prrafodelista"/>
        <w:tabs>
          <w:tab w:val="left" w:pos="426"/>
        </w:tabs>
        <w:spacing w:after="0" w:line="240" w:lineRule="auto"/>
        <w:ind w:left="0"/>
        <w:rPr>
          <w:rFonts w:ascii="Century Gothic" w:hAnsi="Century Gothic"/>
          <w:b/>
          <w:sz w:val="20"/>
          <w:szCs w:val="20"/>
        </w:rPr>
      </w:pPr>
    </w:p>
    <w:p w14:paraId="2B26CA4C" w14:textId="6542184D" w:rsidR="00AD4195" w:rsidRPr="00533DA1" w:rsidRDefault="00AD4195" w:rsidP="00F57F51">
      <w:pPr>
        <w:tabs>
          <w:tab w:val="left" w:pos="426"/>
        </w:tabs>
        <w:contextualSpacing/>
        <w:jc w:val="both"/>
        <w:rPr>
          <w:rFonts w:ascii="Arial" w:eastAsia="Times New Roman" w:hAnsi="Arial" w:cs="Arial"/>
          <w:bCs/>
          <w:lang w:val="es-MX"/>
        </w:rPr>
      </w:pPr>
      <w:r>
        <w:rPr>
          <w:rFonts w:ascii="Arial" w:eastAsia="Times New Roman" w:hAnsi="Arial" w:cs="Arial"/>
          <w:bCs/>
          <w:lang w:val="es-MX"/>
        </w:rPr>
        <w:t xml:space="preserve">El programa Centro Comunitario de Cuidados </w:t>
      </w:r>
      <w:r w:rsidRPr="00533DA1">
        <w:rPr>
          <w:rFonts w:ascii="Arial" w:eastAsia="Times New Roman" w:hAnsi="Arial" w:cs="Arial"/>
          <w:bCs/>
          <w:lang w:val="es-MX"/>
        </w:rPr>
        <w:t xml:space="preserve">requiere comprar </w:t>
      </w:r>
      <w:r>
        <w:rPr>
          <w:rFonts w:ascii="Arial" w:eastAsia="Times New Roman" w:hAnsi="Arial" w:cs="Arial"/>
          <w:bCs/>
          <w:lang w:val="es-MX"/>
        </w:rPr>
        <w:t>mobiliario</w:t>
      </w:r>
      <w:r>
        <w:rPr>
          <w:rFonts w:ascii="Arial" w:eastAsia="Times New Roman" w:hAnsi="Arial" w:cs="Arial"/>
          <w:bCs/>
          <w:lang w:val="es-MX"/>
        </w:rPr>
        <w:t xml:space="preserve"> necesari</w:t>
      </w:r>
      <w:r>
        <w:rPr>
          <w:rFonts w:ascii="Arial" w:eastAsia="Times New Roman" w:hAnsi="Arial" w:cs="Arial"/>
          <w:bCs/>
          <w:lang w:val="es-MX"/>
        </w:rPr>
        <w:t>o</w:t>
      </w:r>
      <w:r>
        <w:rPr>
          <w:rFonts w:ascii="Arial" w:eastAsia="Times New Roman" w:hAnsi="Arial" w:cs="Arial"/>
          <w:bCs/>
          <w:lang w:val="es-MX"/>
        </w:rPr>
        <w:t xml:space="preserve"> para implementar recinto en la que participarán personas cuidadoras de la comuna. </w:t>
      </w:r>
    </w:p>
    <w:p w14:paraId="0A2B86BA" w14:textId="77777777" w:rsidR="00AD4195" w:rsidRPr="00533DA1" w:rsidRDefault="00AD4195" w:rsidP="00F57F51">
      <w:pPr>
        <w:pStyle w:val="Prrafodelista"/>
        <w:tabs>
          <w:tab w:val="left" w:pos="426"/>
        </w:tabs>
        <w:spacing w:after="0" w:line="240" w:lineRule="auto"/>
        <w:ind w:left="0"/>
        <w:jc w:val="both"/>
        <w:rPr>
          <w:rFonts w:ascii="Century Gothic" w:hAnsi="Century Gothic"/>
          <w:bCs/>
          <w:color w:val="FF0000"/>
          <w:sz w:val="20"/>
          <w:szCs w:val="20"/>
        </w:rPr>
      </w:pPr>
    </w:p>
    <w:p w14:paraId="42DC3B20" w14:textId="77777777" w:rsidR="00AD4195" w:rsidRDefault="00AD4195" w:rsidP="00AD4195">
      <w:pPr>
        <w:pStyle w:val="Prrafodelista"/>
        <w:numPr>
          <w:ilvl w:val="1"/>
          <w:numId w:val="1"/>
        </w:numPr>
        <w:tabs>
          <w:tab w:val="left" w:pos="284"/>
        </w:tabs>
        <w:spacing w:after="0" w:line="240" w:lineRule="auto"/>
        <w:ind w:left="426" w:firstLine="0"/>
        <w:jc w:val="both"/>
        <w:rPr>
          <w:rFonts w:ascii="Century Gothic" w:eastAsia="Times New Roman" w:hAnsi="Century Gothic"/>
          <w:b/>
          <w:sz w:val="20"/>
          <w:szCs w:val="20"/>
          <w:lang w:val="es-EC" w:eastAsia="es-ES"/>
        </w:rPr>
      </w:pPr>
      <w:r w:rsidRPr="00D71785">
        <w:rPr>
          <w:rFonts w:ascii="Century Gothic" w:eastAsia="Times New Roman" w:hAnsi="Century Gothic"/>
          <w:b/>
          <w:sz w:val="20"/>
          <w:szCs w:val="20"/>
          <w:lang w:val="es-EC" w:eastAsia="es-ES"/>
        </w:rPr>
        <w:t>Objetivo</w:t>
      </w:r>
    </w:p>
    <w:p w14:paraId="15D52540" w14:textId="77777777" w:rsidR="00AD4195" w:rsidRDefault="00AD4195" w:rsidP="00F57F51">
      <w:pPr>
        <w:tabs>
          <w:tab w:val="left" w:pos="284"/>
        </w:tabs>
        <w:spacing w:after="0" w:line="240" w:lineRule="auto"/>
        <w:ind w:left="360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</w:p>
    <w:p w14:paraId="2D02CDEF" w14:textId="33AB3F54" w:rsidR="00AD4195" w:rsidRDefault="00AD4195" w:rsidP="00AD419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</w:rPr>
      </w:pPr>
      <w:bookmarkStart w:id="0" w:name="_Hlk94182836"/>
      <w:r>
        <w:rPr>
          <w:rFonts w:ascii="Arial" w:eastAsia="Times New Roman" w:hAnsi="Arial" w:cs="Arial"/>
        </w:rPr>
        <w:t xml:space="preserve">Mantener y mejorar la gestión a través de la adquisición de insumos necesarios para el funcionamiento </w:t>
      </w:r>
      <w:bookmarkEnd w:id="0"/>
      <w:r>
        <w:rPr>
          <w:rFonts w:ascii="Arial" w:eastAsia="Times New Roman" w:hAnsi="Arial" w:cs="Arial"/>
        </w:rPr>
        <w:t xml:space="preserve">del Centro Comunitario de Cuidados. </w:t>
      </w:r>
    </w:p>
    <w:p w14:paraId="4BA94EEF" w14:textId="77777777" w:rsidR="00AD4195" w:rsidRPr="0058186A" w:rsidRDefault="00AD4195" w:rsidP="00AD419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lang w:eastAsia="es-CL"/>
        </w:rPr>
      </w:pP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4165"/>
        <w:gridCol w:w="1997"/>
        <w:gridCol w:w="2283"/>
        <w:gridCol w:w="1189"/>
      </w:tblGrid>
      <w:tr w:rsidR="00EF04A4" w14:paraId="7DC6D17B" w14:textId="77777777" w:rsidTr="00AD4195">
        <w:tc>
          <w:tcPr>
            <w:tcW w:w="4165" w:type="dxa"/>
          </w:tcPr>
          <w:p w14:paraId="66AC9FE6" w14:textId="75B504B3" w:rsidR="00EF04A4" w:rsidRPr="00EF04A4" w:rsidRDefault="00EF04A4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 w:rsidRPr="00EF04A4">
              <w:rPr>
                <w:b/>
                <w:bCs/>
              </w:rPr>
              <w:t>IMAGEN REFERENCIA</w:t>
            </w:r>
          </w:p>
        </w:tc>
        <w:tc>
          <w:tcPr>
            <w:tcW w:w="1997" w:type="dxa"/>
          </w:tcPr>
          <w:p w14:paraId="077F1CCA" w14:textId="23FCA1B4" w:rsidR="00EF04A4" w:rsidRPr="00EF04A4" w:rsidRDefault="00EF04A4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 w:rsidRPr="00EF04A4">
              <w:rPr>
                <w:b/>
                <w:bCs/>
              </w:rPr>
              <w:t>PRODUCTO</w:t>
            </w:r>
          </w:p>
        </w:tc>
        <w:tc>
          <w:tcPr>
            <w:tcW w:w="2283" w:type="dxa"/>
          </w:tcPr>
          <w:p w14:paraId="328029E1" w14:textId="0BEE4FBB" w:rsidR="00EF04A4" w:rsidRPr="00EF04A4" w:rsidRDefault="00EF04A4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 w:rsidRPr="00EF04A4">
              <w:rPr>
                <w:b/>
                <w:bCs/>
              </w:rPr>
              <w:t>DESCRIPCION</w:t>
            </w:r>
          </w:p>
        </w:tc>
        <w:tc>
          <w:tcPr>
            <w:tcW w:w="1189" w:type="dxa"/>
          </w:tcPr>
          <w:p w14:paraId="79D374ED" w14:textId="4357E6F0" w:rsidR="00EF04A4" w:rsidRPr="00EF04A4" w:rsidRDefault="00EF04A4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 w:rsidRPr="00EF04A4">
              <w:rPr>
                <w:b/>
                <w:bCs/>
              </w:rPr>
              <w:t>CANTIDAD</w:t>
            </w:r>
          </w:p>
        </w:tc>
      </w:tr>
      <w:tr w:rsidR="00EF04A4" w14:paraId="12CF26B1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4F5F4808" w14:textId="7347E822" w:rsidR="00EF04A4" w:rsidRDefault="00EF04A4" w:rsidP="00EF04A4">
            <w:pPr>
              <w:tabs>
                <w:tab w:val="left" w:pos="1323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28A15325" wp14:editId="4FFF877C">
                  <wp:extent cx="2149928" cy="2270372"/>
                  <wp:effectExtent l="0" t="0" r="3175" b="0"/>
                  <wp:docPr id="9" name="Imagen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22D6C0-B7E2-4B9C-989A-186BB553526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8">
                            <a:extLst>
                              <a:ext uri="{FF2B5EF4-FFF2-40B4-BE49-F238E27FC236}">
                                <a16:creationId xmlns:a16="http://schemas.microsoft.com/office/drawing/2014/main" id="{B822D6C0-B7E2-4B9C-989A-186BB553526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125" t="4896" r="4693" b="87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928" cy="2270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155B2790" w14:textId="0630F5DE" w:rsidR="00EF04A4" w:rsidRDefault="00EF04A4" w:rsidP="00EF04A4">
            <w:pPr>
              <w:tabs>
                <w:tab w:val="left" w:pos="1323"/>
              </w:tabs>
              <w:jc w:val="center"/>
            </w:pPr>
            <w:r w:rsidRPr="00EF04A4">
              <w:t>MESA REUNIÓN – 800X800X740MMH</w:t>
            </w:r>
          </w:p>
        </w:tc>
        <w:tc>
          <w:tcPr>
            <w:tcW w:w="2283" w:type="dxa"/>
          </w:tcPr>
          <w:p w14:paraId="65096BD1" w14:textId="320C3733" w:rsidR="00EF04A4" w:rsidRDefault="00251459" w:rsidP="00EF04A4">
            <w:pPr>
              <w:tabs>
                <w:tab w:val="left" w:pos="1323"/>
              </w:tabs>
              <w:jc w:val="both"/>
            </w:pPr>
            <w:r w:rsidRPr="00251459">
              <w:t xml:space="preserve">MESA DE REUNIÓN: </w:t>
            </w:r>
            <w:proofErr w:type="gramStart"/>
            <w:r w:rsidRPr="00251459">
              <w:t>mesa cubiertas</w:t>
            </w:r>
            <w:proofErr w:type="gramEnd"/>
            <w:r w:rsidRPr="00251459">
              <w:t xml:space="preserve"> en aglomerado </w:t>
            </w:r>
            <w:proofErr w:type="spellStart"/>
            <w:r w:rsidRPr="00251459">
              <w:t>melaminizado</w:t>
            </w:r>
            <w:proofErr w:type="spellEnd"/>
            <w:r w:rsidRPr="00251459">
              <w:t xml:space="preserve"> en sustrato de 25mm. de espesor con cantos ABS 2mm al tono. Estructura metálica tipo base plato electro pintada con pintura epoxi de alta resistencia</w:t>
            </w:r>
            <w:r>
              <w:t xml:space="preserve">. Color </w:t>
            </w:r>
            <w:proofErr w:type="spellStart"/>
            <w:r>
              <w:t>coigue</w:t>
            </w:r>
            <w:proofErr w:type="spellEnd"/>
          </w:p>
        </w:tc>
        <w:tc>
          <w:tcPr>
            <w:tcW w:w="1189" w:type="dxa"/>
          </w:tcPr>
          <w:p w14:paraId="357A2D15" w14:textId="26FED35C" w:rsidR="00EF04A4" w:rsidRPr="00EF04A4" w:rsidRDefault="00251459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</w:tr>
      <w:tr w:rsidR="00EF04A4" w14:paraId="19380919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300C0E4C" w14:textId="08000E12" w:rsidR="00EF04A4" w:rsidRDefault="00EF04A4" w:rsidP="00EF04A4">
            <w:pPr>
              <w:tabs>
                <w:tab w:val="left" w:pos="1323"/>
              </w:tabs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0528841C" wp14:editId="7E60E927">
                  <wp:extent cx="2556368" cy="1905000"/>
                  <wp:effectExtent l="0" t="0" r="0" b="0"/>
                  <wp:docPr id="8" name="Imagen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CE00B4-CCBD-4754-99D7-4CCB0443C49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>
                            <a:extLst>
                              <a:ext uri="{FF2B5EF4-FFF2-40B4-BE49-F238E27FC236}">
                                <a16:creationId xmlns:a16="http://schemas.microsoft.com/office/drawing/2014/main" id="{CFCE00B4-CCBD-4754-99D7-4CCB0443C49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69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368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598D43B6" w14:textId="270C587F" w:rsidR="00EF04A4" w:rsidRDefault="00EF04A4" w:rsidP="00EF04A4">
            <w:pPr>
              <w:tabs>
                <w:tab w:val="left" w:pos="1323"/>
              </w:tabs>
              <w:jc w:val="center"/>
            </w:pPr>
            <w:r w:rsidRPr="00EF04A4">
              <w:t>ESCRITORIO 1200X700X740MMH</w:t>
            </w:r>
          </w:p>
        </w:tc>
        <w:tc>
          <w:tcPr>
            <w:tcW w:w="2283" w:type="dxa"/>
          </w:tcPr>
          <w:p w14:paraId="79E21D1B" w14:textId="02678BE0" w:rsidR="00EF04A4" w:rsidRDefault="00EF04A4" w:rsidP="00EF04A4">
            <w:pPr>
              <w:tabs>
                <w:tab w:val="left" w:pos="1323"/>
              </w:tabs>
              <w:jc w:val="both"/>
            </w:pPr>
            <w:r>
              <w:t xml:space="preserve">ESCRITORIO: cubierta en aglomerado </w:t>
            </w:r>
            <w:proofErr w:type="spellStart"/>
            <w:r>
              <w:t>melaminizado</w:t>
            </w:r>
            <w:proofErr w:type="spellEnd"/>
            <w:r>
              <w:t xml:space="preserve"> en sustrato de 25mm de espesor con cantos ABS de 2mm al tono. Estructura de madera en aglomerado </w:t>
            </w:r>
            <w:proofErr w:type="spellStart"/>
            <w:r>
              <w:t>melaminizado</w:t>
            </w:r>
            <w:proofErr w:type="spellEnd"/>
            <w:r>
              <w:t xml:space="preserve"> con cantos ABS verticales de 2mm, patines fijos antigolpes PVC inyectados. Las bases están unidas mediante una trasera de 25mm con aglomerado </w:t>
            </w:r>
            <w:proofErr w:type="spellStart"/>
            <w:r>
              <w:t>melaminizado</w:t>
            </w:r>
            <w:proofErr w:type="spellEnd"/>
            <w:r>
              <w:t xml:space="preserve"> con cantos ABS de 0.45mm.</w:t>
            </w:r>
            <w:r w:rsidR="00251459">
              <w:t xml:space="preserve"> color </w:t>
            </w:r>
            <w:proofErr w:type="spellStart"/>
            <w:r w:rsidR="00251459">
              <w:t>coigue</w:t>
            </w:r>
            <w:proofErr w:type="spellEnd"/>
          </w:p>
          <w:p w14:paraId="72839336" w14:textId="77777777" w:rsidR="00EF04A4" w:rsidRDefault="00EF04A4" w:rsidP="00EF04A4">
            <w:pPr>
              <w:tabs>
                <w:tab w:val="left" w:pos="1323"/>
              </w:tabs>
              <w:jc w:val="both"/>
            </w:pPr>
          </w:p>
          <w:p w14:paraId="1B6B8F9C" w14:textId="4DD75CD5" w:rsidR="00EF04A4" w:rsidRDefault="00EF04A4" w:rsidP="00EF04A4">
            <w:pPr>
              <w:tabs>
                <w:tab w:val="left" w:pos="1323"/>
              </w:tabs>
              <w:jc w:val="both"/>
            </w:pPr>
            <w:r>
              <w:t xml:space="preserve">CAJONERA RODANTE: Cubierta de 25mm de espesor de aglomerado </w:t>
            </w:r>
            <w:proofErr w:type="spellStart"/>
            <w:r>
              <w:t>melaminizado</w:t>
            </w:r>
            <w:proofErr w:type="spellEnd"/>
            <w:r>
              <w:t xml:space="preserve"> con cantos de ABS a tono. Casco y frente con cantos ABS a tono, superficie de guardado compuesta por 3 cajones con 4 caras ingleteadas revestidos en PVC sin uniones mecanizadas, con fondo plus lavable. Cerradura a tambor frontal colectiva para todos los cajones. Tirador embutido de aluminio anodizado natural. Ruedas plásticas de alta resistencia.</w:t>
            </w:r>
            <w:r w:rsidR="00251459">
              <w:t xml:space="preserve"> Color </w:t>
            </w:r>
            <w:proofErr w:type="spellStart"/>
            <w:r w:rsidR="00251459">
              <w:t>coigue</w:t>
            </w:r>
            <w:proofErr w:type="spellEnd"/>
          </w:p>
        </w:tc>
        <w:tc>
          <w:tcPr>
            <w:tcW w:w="1189" w:type="dxa"/>
          </w:tcPr>
          <w:p w14:paraId="08711C22" w14:textId="0DE0493A" w:rsidR="00EF04A4" w:rsidRPr="00EF04A4" w:rsidRDefault="00251459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</w:tr>
      <w:tr w:rsidR="00EF04A4" w14:paraId="1F5FEDB3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15C1C832" w14:textId="533F7F96" w:rsidR="00EF04A4" w:rsidRDefault="00EF04A4" w:rsidP="00EF04A4">
            <w:pPr>
              <w:tabs>
                <w:tab w:val="left" w:pos="1323"/>
              </w:tabs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460E8365" wp14:editId="35D394BB">
                  <wp:extent cx="1823357" cy="2804767"/>
                  <wp:effectExtent l="0" t="0" r="5715" b="0"/>
                  <wp:docPr id="11" name="Imagen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F7CCE2-B1CF-40A6-92B3-2711A13935C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0">
                            <a:extLst>
                              <a:ext uri="{FF2B5EF4-FFF2-40B4-BE49-F238E27FC236}">
                                <a16:creationId xmlns:a16="http://schemas.microsoft.com/office/drawing/2014/main" id="{CBF7CCE2-B1CF-40A6-92B3-2711A13935C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357" cy="2804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4629DDE9" w14:textId="1178EEA3" w:rsidR="00EF04A4" w:rsidRDefault="00EF04A4" w:rsidP="00EF04A4">
            <w:pPr>
              <w:tabs>
                <w:tab w:val="left" w:pos="1323"/>
              </w:tabs>
              <w:jc w:val="center"/>
            </w:pPr>
            <w:r w:rsidRPr="00EF04A4">
              <w:t>ARMARIO DOBLE ALTO – 900X450X1622MMH</w:t>
            </w:r>
          </w:p>
        </w:tc>
        <w:tc>
          <w:tcPr>
            <w:tcW w:w="2283" w:type="dxa"/>
          </w:tcPr>
          <w:p w14:paraId="4F3312E1" w14:textId="4E77E9BC" w:rsidR="00EF04A4" w:rsidRDefault="00EF04A4" w:rsidP="00EF04A4">
            <w:pPr>
              <w:tabs>
                <w:tab w:val="left" w:pos="1323"/>
              </w:tabs>
              <w:jc w:val="both"/>
            </w:pPr>
            <w:r w:rsidRPr="00EF04A4">
              <w:t xml:space="preserve">ARMARIO: Cubierta de 25mm de espesor de aglomerado </w:t>
            </w:r>
            <w:proofErr w:type="spellStart"/>
            <w:r w:rsidRPr="00EF04A4">
              <w:t>melaminizado</w:t>
            </w:r>
            <w:proofErr w:type="spellEnd"/>
            <w:r w:rsidRPr="00EF04A4">
              <w:t xml:space="preserve"> con cantos de ABS 2mm a tono. Casco de 18mm de espesor de aglomerado </w:t>
            </w:r>
            <w:proofErr w:type="spellStart"/>
            <w:r w:rsidRPr="00EF04A4">
              <w:t>melaminizado</w:t>
            </w:r>
            <w:proofErr w:type="spellEnd"/>
            <w:r w:rsidRPr="00EF04A4">
              <w:t xml:space="preserve"> con cantos de ABS 0.45mm a tono. Frente 18mm de espesor de aglomerado </w:t>
            </w:r>
            <w:proofErr w:type="spellStart"/>
            <w:r w:rsidRPr="00EF04A4">
              <w:t>melaminizado</w:t>
            </w:r>
            <w:proofErr w:type="spellEnd"/>
            <w:r w:rsidRPr="00EF04A4">
              <w:t xml:space="preserve"> con cantos de ABS 2mm a tono. Superficie de guardado compuesta por 2 puertas abatibles con estantes internos regulables en altura. Tirador embutido de aluminio anodizado natural. Patines regulables en altura. Cerradura.</w:t>
            </w:r>
            <w:r w:rsidR="00251459">
              <w:t xml:space="preserve"> Color </w:t>
            </w:r>
            <w:proofErr w:type="spellStart"/>
            <w:r w:rsidR="00251459">
              <w:t>coigue</w:t>
            </w:r>
            <w:proofErr w:type="spellEnd"/>
          </w:p>
        </w:tc>
        <w:tc>
          <w:tcPr>
            <w:tcW w:w="1189" w:type="dxa"/>
          </w:tcPr>
          <w:p w14:paraId="75681668" w14:textId="25B08C92" w:rsidR="00EF04A4" w:rsidRPr="00EF04A4" w:rsidRDefault="00251459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</w:tr>
      <w:tr w:rsidR="00EF04A4" w14:paraId="0847CC9C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3E2EA75F" w14:textId="4EB7B573" w:rsidR="00EF04A4" w:rsidRDefault="00251459" w:rsidP="00EF04A4">
            <w:pPr>
              <w:tabs>
                <w:tab w:val="left" w:pos="1323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78B8EAB2" wp14:editId="69109A69">
                  <wp:extent cx="2517321" cy="2141453"/>
                  <wp:effectExtent l="0" t="0" r="0" b="0"/>
                  <wp:docPr id="10" name="Imagen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F4FB45E-A4B0-4D31-A24D-6DECACC1EC0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9">
                            <a:extLst>
                              <a:ext uri="{FF2B5EF4-FFF2-40B4-BE49-F238E27FC236}">
                                <a16:creationId xmlns:a16="http://schemas.microsoft.com/office/drawing/2014/main" id="{FF4FB45E-A4B0-4D31-A24D-6DECACC1EC0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5109" t="8824" r="6327" b="2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321" cy="2141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1ED7BBF5" w14:textId="27470A68" w:rsidR="00EF04A4" w:rsidRDefault="00251459" w:rsidP="00EF04A4">
            <w:pPr>
              <w:tabs>
                <w:tab w:val="left" w:pos="1323"/>
              </w:tabs>
              <w:jc w:val="center"/>
            </w:pPr>
            <w:r w:rsidRPr="00251459">
              <w:t>ARMARIO DOBLE</w:t>
            </w:r>
            <w:r w:rsidR="005011BF">
              <w:t xml:space="preserve"> BAJO</w:t>
            </w:r>
            <w:r w:rsidRPr="00251459">
              <w:t xml:space="preserve"> – 900X450X740MMH</w:t>
            </w:r>
          </w:p>
        </w:tc>
        <w:tc>
          <w:tcPr>
            <w:tcW w:w="2283" w:type="dxa"/>
          </w:tcPr>
          <w:p w14:paraId="555274AD" w14:textId="0AA05632" w:rsidR="00EF04A4" w:rsidRDefault="00251459" w:rsidP="00EF04A4">
            <w:pPr>
              <w:tabs>
                <w:tab w:val="left" w:pos="1323"/>
              </w:tabs>
              <w:jc w:val="both"/>
            </w:pPr>
            <w:r w:rsidRPr="00251459">
              <w:t xml:space="preserve">ARMARIO: Cubierta de 25mm de espesor de aglomerado </w:t>
            </w:r>
            <w:proofErr w:type="spellStart"/>
            <w:r w:rsidRPr="00251459">
              <w:t>melaminizado</w:t>
            </w:r>
            <w:proofErr w:type="spellEnd"/>
            <w:r w:rsidRPr="00251459">
              <w:t xml:space="preserve"> con cantos de ABS 2mm a tono. Casco de 18mm de espesor de aglomerado </w:t>
            </w:r>
            <w:proofErr w:type="spellStart"/>
            <w:r w:rsidRPr="00251459">
              <w:t>melaminizado</w:t>
            </w:r>
            <w:proofErr w:type="spellEnd"/>
            <w:r w:rsidRPr="00251459">
              <w:t xml:space="preserve"> con cantos de ABS 0.45mm a tono. Frente 18mm de espesor de aglomerado </w:t>
            </w:r>
            <w:proofErr w:type="spellStart"/>
            <w:r w:rsidRPr="00251459">
              <w:t>melaminizado</w:t>
            </w:r>
            <w:proofErr w:type="spellEnd"/>
            <w:r w:rsidRPr="00251459">
              <w:t xml:space="preserve"> con cantos de ABS 2mm a tono. Superficie de guardado compuesta por 2 puertas abatibles con estantes internos regulables en altura. Tirador embutido de aluminio anodizado natural. Patines regulables en altura. Cerradura.</w:t>
            </w:r>
            <w:r>
              <w:t xml:space="preserve"> Color </w:t>
            </w:r>
            <w:proofErr w:type="spellStart"/>
            <w:r>
              <w:t>coigue</w:t>
            </w:r>
            <w:proofErr w:type="spellEnd"/>
          </w:p>
        </w:tc>
        <w:tc>
          <w:tcPr>
            <w:tcW w:w="1189" w:type="dxa"/>
          </w:tcPr>
          <w:p w14:paraId="57530669" w14:textId="1D2E6817" w:rsidR="00EF04A4" w:rsidRPr="00EF04A4" w:rsidRDefault="00251459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</w:tr>
      <w:tr w:rsidR="00EF04A4" w14:paraId="6CABDE2D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45813C10" w14:textId="77BD81FF" w:rsidR="00EF04A4" w:rsidRDefault="00EF04A4" w:rsidP="00EF04A4">
            <w:pPr>
              <w:tabs>
                <w:tab w:val="left" w:pos="1323"/>
              </w:tabs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3C310408" wp14:editId="3F746C11">
                  <wp:extent cx="1564821" cy="2140857"/>
                  <wp:effectExtent l="0" t="0" r="0" b="0"/>
                  <wp:docPr id="1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8B4854-3801-4106-B064-8D35C0ACAF6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2">
                            <a:extLst>
                              <a:ext uri="{FF2B5EF4-FFF2-40B4-BE49-F238E27FC236}">
                                <a16:creationId xmlns:a16="http://schemas.microsoft.com/office/drawing/2014/main" id="{FB8B4854-3801-4106-B064-8D35C0ACAF6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821" cy="2140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09E9FEEB" w14:textId="1B2F7F72" w:rsidR="00EF04A4" w:rsidRDefault="00EF04A4" w:rsidP="00EF04A4">
            <w:pPr>
              <w:tabs>
                <w:tab w:val="left" w:pos="1323"/>
              </w:tabs>
              <w:jc w:val="center"/>
            </w:pPr>
            <w:r w:rsidRPr="00EF04A4">
              <w:t>SILLA ESCRITORIO</w:t>
            </w:r>
          </w:p>
        </w:tc>
        <w:tc>
          <w:tcPr>
            <w:tcW w:w="2283" w:type="dxa"/>
          </w:tcPr>
          <w:p w14:paraId="19B5749F" w14:textId="77777777" w:rsidR="00EF04A4" w:rsidRDefault="00EF04A4" w:rsidP="00EF04A4">
            <w:pPr>
              <w:tabs>
                <w:tab w:val="left" w:pos="1323"/>
              </w:tabs>
              <w:jc w:val="both"/>
            </w:pPr>
            <w:r>
              <w:t xml:space="preserve">SILLA ESCRITORIO: Silla ejecutiva con sistema </w:t>
            </w:r>
            <w:proofErr w:type="spellStart"/>
            <w:r>
              <w:t>flex</w:t>
            </w:r>
            <w:proofErr w:type="spellEnd"/>
            <w:r>
              <w:t xml:space="preserve">, respaldo malla negra con apoyo lumbar regulable, asiento tapiz negro con espuma inyectada, brazos 2D, base con estrella de poliamida y ruedas </w:t>
            </w:r>
            <w:proofErr w:type="spellStart"/>
            <w:r>
              <w:t>desmopan</w:t>
            </w:r>
            <w:proofErr w:type="spellEnd"/>
            <w:r>
              <w:t>.</w:t>
            </w:r>
          </w:p>
          <w:p w14:paraId="6147A684" w14:textId="77777777" w:rsidR="00EF04A4" w:rsidRDefault="00EF04A4" w:rsidP="00EF04A4">
            <w:pPr>
              <w:tabs>
                <w:tab w:val="left" w:pos="1323"/>
              </w:tabs>
              <w:jc w:val="both"/>
            </w:pPr>
          </w:p>
          <w:p w14:paraId="14CBFCFC" w14:textId="77777777" w:rsidR="00EF04A4" w:rsidRDefault="00EF04A4" w:rsidP="00EF04A4">
            <w:pPr>
              <w:tabs>
                <w:tab w:val="left" w:pos="1323"/>
              </w:tabs>
              <w:jc w:val="both"/>
            </w:pPr>
            <w:r>
              <w:t xml:space="preserve">Producto certificado </w:t>
            </w:r>
            <w:proofErr w:type="spellStart"/>
            <w:r>
              <w:t>Iso</w:t>
            </w:r>
            <w:proofErr w:type="spellEnd"/>
            <w:r>
              <w:t xml:space="preserve"> 9000, </w:t>
            </w:r>
            <w:proofErr w:type="spellStart"/>
            <w:r>
              <w:t>Iso</w:t>
            </w:r>
            <w:proofErr w:type="spellEnd"/>
            <w:r>
              <w:t xml:space="preserve"> 14000.</w:t>
            </w:r>
          </w:p>
          <w:p w14:paraId="70B4F9A7" w14:textId="77777777" w:rsidR="00EF04A4" w:rsidRDefault="00EF04A4" w:rsidP="00EF04A4">
            <w:pPr>
              <w:tabs>
                <w:tab w:val="left" w:pos="1323"/>
              </w:tabs>
              <w:jc w:val="both"/>
            </w:pPr>
            <w:r>
              <w:t>Certificado BIFMA</w:t>
            </w:r>
          </w:p>
          <w:p w14:paraId="69DA7F04" w14:textId="77777777" w:rsidR="00EF04A4" w:rsidRDefault="00EF04A4" w:rsidP="00EF04A4">
            <w:pPr>
              <w:tabs>
                <w:tab w:val="left" w:pos="1323"/>
              </w:tabs>
              <w:jc w:val="both"/>
            </w:pPr>
            <w:r>
              <w:t xml:space="preserve">Garantía: 5 años </w:t>
            </w:r>
          </w:p>
          <w:p w14:paraId="70E52D53" w14:textId="7E47A653" w:rsidR="00EF04A4" w:rsidRDefault="00EF04A4" w:rsidP="00EF04A4">
            <w:pPr>
              <w:tabs>
                <w:tab w:val="left" w:pos="1323"/>
              </w:tabs>
              <w:jc w:val="both"/>
            </w:pPr>
            <w:r>
              <w:t>Origen: Italia.</w:t>
            </w:r>
          </w:p>
        </w:tc>
        <w:tc>
          <w:tcPr>
            <w:tcW w:w="1189" w:type="dxa"/>
          </w:tcPr>
          <w:p w14:paraId="2308AC96" w14:textId="2849F948" w:rsidR="00EF04A4" w:rsidRPr="00EF04A4" w:rsidRDefault="005F6A0D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</w:tr>
      <w:tr w:rsidR="00EF04A4" w14:paraId="2C7100BB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18775E69" w14:textId="3A1D87EA" w:rsidR="00EF04A4" w:rsidRDefault="00EF04A4" w:rsidP="00EF04A4">
            <w:pPr>
              <w:tabs>
                <w:tab w:val="left" w:pos="1323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19F3E717" wp14:editId="3CF510FB">
                  <wp:extent cx="1459675" cy="2068285"/>
                  <wp:effectExtent l="0" t="0" r="7620" b="8255"/>
                  <wp:docPr id="14" name="Imagen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EF9C54-08F4-43CB-8300-749689AA550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>
                            <a:extLst>
                              <a:ext uri="{FF2B5EF4-FFF2-40B4-BE49-F238E27FC236}">
                                <a16:creationId xmlns:a16="http://schemas.microsoft.com/office/drawing/2014/main" id="{22EF9C54-08F4-43CB-8300-749689AA550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675" cy="2068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366D9193" w14:textId="088E6E56" w:rsidR="00EF04A4" w:rsidRDefault="00EF04A4" w:rsidP="00EF04A4">
            <w:pPr>
              <w:tabs>
                <w:tab w:val="left" w:pos="1323"/>
              </w:tabs>
              <w:jc w:val="center"/>
            </w:pPr>
            <w:proofErr w:type="gramStart"/>
            <w:r w:rsidRPr="00EF04A4">
              <w:t>SILLA  ATENCIÓN</w:t>
            </w:r>
            <w:proofErr w:type="gramEnd"/>
          </w:p>
        </w:tc>
        <w:tc>
          <w:tcPr>
            <w:tcW w:w="2283" w:type="dxa"/>
          </w:tcPr>
          <w:p w14:paraId="24768D6B" w14:textId="012B5406" w:rsidR="00EF04A4" w:rsidRDefault="005F6A0D" w:rsidP="00EF04A4">
            <w:pPr>
              <w:tabs>
                <w:tab w:val="left" w:pos="1323"/>
              </w:tabs>
              <w:jc w:val="both"/>
            </w:pPr>
            <w:r w:rsidRPr="005F6A0D">
              <w:t>SILLA DE ATENCIÓN VISITA: silla con respaldo en polipropileno y asiento tapizado color gris. Estructura pintada negra, en versión cuatro patas. sin brazos.</w:t>
            </w:r>
          </w:p>
        </w:tc>
        <w:tc>
          <w:tcPr>
            <w:tcW w:w="1189" w:type="dxa"/>
          </w:tcPr>
          <w:p w14:paraId="731C139D" w14:textId="5FBCEEBE" w:rsidR="00EF04A4" w:rsidRPr="00EF04A4" w:rsidRDefault="005F6A0D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D4195">
              <w:rPr>
                <w:b/>
                <w:bCs/>
              </w:rPr>
              <w:t>2</w:t>
            </w:r>
          </w:p>
        </w:tc>
      </w:tr>
      <w:tr w:rsidR="005F6A0D" w14:paraId="7923BEA3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5E9AB127" w14:textId="19CD8535" w:rsidR="005F6A0D" w:rsidRDefault="005F6A0D" w:rsidP="00EF04A4">
            <w:pPr>
              <w:tabs>
                <w:tab w:val="left" w:pos="1323"/>
              </w:tabs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7BF1E8" wp14:editId="39FC3F34">
                  <wp:extent cx="2417263" cy="1270000"/>
                  <wp:effectExtent l="0" t="0" r="2540" b="6350"/>
                  <wp:docPr id="18" name="Imagen 17" descr="JDO &amp; DESIGN - Sofá 2 Cuerpos Lanston Jdo &amp; Design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686A4F-F53A-45BB-8D68-FC2146D00C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7" descr="JDO &amp; DESIGN - Sofá 2 Cuerpos Lanston Jdo &amp; Design">
                            <a:extLst>
                              <a:ext uri="{FF2B5EF4-FFF2-40B4-BE49-F238E27FC236}">
                                <a16:creationId xmlns:a16="http://schemas.microsoft.com/office/drawing/2014/main" id="{90686A4F-F53A-45BB-8D68-FC2146D00CA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293" b="22270"/>
                          <a:stretch/>
                        </pic:blipFill>
                        <pic:spPr bwMode="auto">
                          <a:xfrm>
                            <a:off x="0" y="0"/>
                            <a:ext cx="2417263" cy="127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6F8B1F86" w14:textId="5A81AB70" w:rsidR="005F6A0D" w:rsidRPr="00EF04A4" w:rsidRDefault="005F6A0D" w:rsidP="00EF04A4">
            <w:pPr>
              <w:tabs>
                <w:tab w:val="left" w:pos="1323"/>
              </w:tabs>
              <w:jc w:val="center"/>
            </w:pPr>
            <w:r w:rsidRPr="005F6A0D">
              <w:t>SOFA DOBLE CUERPO</w:t>
            </w:r>
          </w:p>
        </w:tc>
        <w:tc>
          <w:tcPr>
            <w:tcW w:w="2283" w:type="dxa"/>
          </w:tcPr>
          <w:p w14:paraId="47454945" w14:textId="02EC0F80" w:rsidR="005F6A0D" w:rsidRPr="005F6A0D" w:rsidRDefault="005F6A0D" w:rsidP="00EF04A4">
            <w:pPr>
              <w:tabs>
                <w:tab w:val="left" w:pos="1323"/>
              </w:tabs>
              <w:jc w:val="both"/>
            </w:pPr>
            <w:r w:rsidRPr="005F6A0D">
              <w:t xml:space="preserve">SOFA DOBLE CUERPO:  </w:t>
            </w:r>
            <w:proofErr w:type="spellStart"/>
            <w:r w:rsidRPr="005F6A0D">
              <w:t>sofa</w:t>
            </w:r>
            <w:proofErr w:type="spellEnd"/>
            <w:r w:rsidRPr="005F6A0D">
              <w:t xml:space="preserve"> cómodo ideal </w:t>
            </w:r>
            <w:proofErr w:type="gramStart"/>
            <w:r w:rsidRPr="005F6A0D">
              <w:t>para  salas</w:t>
            </w:r>
            <w:proofErr w:type="gramEnd"/>
            <w:r w:rsidRPr="005F6A0D">
              <w:t xml:space="preserve"> de descanso. material del tapiz tela color gris, material del relleno fibra, medidas ancho 170 cm, alto 95 cm, profundidad total 92 cm, profundidad del asiento 55 cm, material de </w:t>
            </w:r>
            <w:proofErr w:type="gramStart"/>
            <w:r w:rsidRPr="005F6A0D">
              <w:t>patas  madera</w:t>
            </w:r>
            <w:proofErr w:type="gramEnd"/>
            <w:r w:rsidRPr="005F6A0D">
              <w:t xml:space="preserve">, </w:t>
            </w:r>
            <w:proofErr w:type="spellStart"/>
            <w:r w:rsidRPr="005F6A0D">
              <w:t>pais</w:t>
            </w:r>
            <w:proofErr w:type="spellEnd"/>
            <w:r w:rsidRPr="005F6A0D">
              <w:t xml:space="preserve"> de origen chile. Incluye </w:t>
            </w:r>
            <w:proofErr w:type="spellStart"/>
            <w:r w:rsidRPr="005F6A0D">
              <w:t>garantia</w:t>
            </w:r>
            <w:proofErr w:type="spellEnd"/>
            <w:r w:rsidRPr="005F6A0D">
              <w:t>.</w:t>
            </w:r>
          </w:p>
        </w:tc>
        <w:tc>
          <w:tcPr>
            <w:tcW w:w="1189" w:type="dxa"/>
          </w:tcPr>
          <w:p w14:paraId="4818C3FE" w14:textId="72E89FE4" w:rsidR="005F6A0D" w:rsidRDefault="005F6A0D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</w:tr>
      <w:tr w:rsidR="005F6A0D" w14:paraId="4F32D065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0061230A" w14:textId="19187536" w:rsidR="005F6A0D" w:rsidRDefault="005F6A0D" w:rsidP="00EF04A4">
            <w:pPr>
              <w:tabs>
                <w:tab w:val="left" w:pos="1323"/>
              </w:tabs>
              <w:jc w:val="both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A555323" wp14:editId="1F9C484E">
                  <wp:extent cx="1509823" cy="1678620"/>
                  <wp:effectExtent l="0" t="0" r="0" b="0"/>
                  <wp:docPr id="16" name="Imagen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305FF9-BF03-49D8-AD6C-2FACCBC899B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>
                            <a:extLst>
                              <a:ext uri="{FF2B5EF4-FFF2-40B4-BE49-F238E27FC236}">
                                <a16:creationId xmlns:a16="http://schemas.microsoft.com/office/drawing/2014/main" id="{39305FF9-BF03-49D8-AD6C-2FACCBC899B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t="2937" b="110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792" cy="168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2989D68E" w14:textId="0FCAB24C" w:rsidR="005F6A0D" w:rsidRPr="00EF04A4" w:rsidRDefault="005F6A0D" w:rsidP="00EF04A4">
            <w:pPr>
              <w:tabs>
                <w:tab w:val="left" w:pos="1323"/>
              </w:tabs>
              <w:jc w:val="center"/>
            </w:pPr>
            <w:r w:rsidRPr="005F6A0D">
              <w:t>MESA DE CENTRO – DIÁMETRO 400X620MMH</w:t>
            </w:r>
          </w:p>
        </w:tc>
        <w:tc>
          <w:tcPr>
            <w:tcW w:w="2283" w:type="dxa"/>
          </w:tcPr>
          <w:p w14:paraId="27F8C79A" w14:textId="3E8B9D4B" w:rsidR="005F6A0D" w:rsidRPr="005F6A0D" w:rsidRDefault="005F6A0D" w:rsidP="00EF04A4">
            <w:pPr>
              <w:tabs>
                <w:tab w:val="left" w:pos="1323"/>
              </w:tabs>
              <w:jc w:val="both"/>
            </w:pPr>
            <w:r w:rsidRPr="005F6A0D">
              <w:t xml:space="preserve">MESA DE CENTRO: Cubiertas en aglomerado </w:t>
            </w:r>
            <w:proofErr w:type="spellStart"/>
            <w:r w:rsidRPr="005F6A0D">
              <w:t>melaminizado</w:t>
            </w:r>
            <w:proofErr w:type="spellEnd"/>
            <w:r w:rsidRPr="005F6A0D">
              <w:t xml:space="preserve"> en sustrato de 18 mm de espesor con cantos ABS 2mm a tono. Estructura metálica caño sección 15x15mm electro pintado con pintura </w:t>
            </w:r>
            <w:proofErr w:type="spellStart"/>
            <w:r w:rsidRPr="005F6A0D">
              <w:t>epoxy</w:t>
            </w:r>
            <w:proofErr w:type="spellEnd"/>
            <w:r w:rsidRPr="005F6A0D">
              <w:t xml:space="preserve"> de alta resistencia.</w:t>
            </w:r>
            <w:r w:rsidR="00AD4195">
              <w:t xml:space="preserve"> Color </w:t>
            </w:r>
            <w:proofErr w:type="spellStart"/>
            <w:r w:rsidR="00AD4195">
              <w:t>coigue</w:t>
            </w:r>
            <w:proofErr w:type="spellEnd"/>
          </w:p>
        </w:tc>
        <w:tc>
          <w:tcPr>
            <w:tcW w:w="1189" w:type="dxa"/>
          </w:tcPr>
          <w:p w14:paraId="0E0E21C9" w14:textId="68C6B653" w:rsidR="005F6A0D" w:rsidRDefault="005F6A0D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</w:tr>
      <w:tr w:rsidR="005F6A0D" w14:paraId="479EA674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1A2DBE38" w14:textId="5F7C6A72" w:rsidR="005F6A0D" w:rsidRDefault="005F6A0D" w:rsidP="00EF04A4">
            <w:pPr>
              <w:tabs>
                <w:tab w:val="left" w:pos="1323"/>
              </w:tabs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0C8389" wp14:editId="521EFCBB">
                  <wp:extent cx="2301875" cy="2303736"/>
                  <wp:effectExtent l="0" t="0" r="3175" b="1905"/>
                  <wp:docPr id="23" name="Imagen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26C466B-DE6C-4D9D-BDBC-CFCC73B5D8D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2">
                            <a:extLst>
                              <a:ext uri="{FF2B5EF4-FFF2-40B4-BE49-F238E27FC236}">
                                <a16:creationId xmlns:a16="http://schemas.microsoft.com/office/drawing/2014/main" id="{426C466B-DE6C-4D9D-BDBC-CFCC73B5D8D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875" cy="23037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67E73798" w14:textId="68925B2B" w:rsidR="005F6A0D" w:rsidRPr="00EF04A4" w:rsidRDefault="005F6A0D" w:rsidP="00EF04A4">
            <w:pPr>
              <w:tabs>
                <w:tab w:val="left" w:pos="1323"/>
              </w:tabs>
              <w:jc w:val="center"/>
            </w:pPr>
            <w:r w:rsidRPr="005F6A0D">
              <w:t>SILLA SAL</w:t>
            </w:r>
            <w:r w:rsidR="005011BF">
              <w:t>Ó</w:t>
            </w:r>
            <w:r w:rsidRPr="005F6A0D">
              <w:t>N</w:t>
            </w:r>
          </w:p>
        </w:tc>
        <w:tc>
          <w:tcPr>
            <w:tcW w:w="2283" w:type="dxa"/>
          </w:tcPr>
          <w:p w14:paraId="3FF2F18A" w14:textId="77777777" w:rsidR="005F6A0D" w:rsidRDefault="005F6A0D" w:rsidP="005F6A0D">
            <w:pPr>
              <w:tabs>
                <w:tab w:val="left" w:pos="1323"/>
              </w:tabs>
              <w:jc w:val="both"/>
            </w:pPr>
            <w:r>
              <w:t xml:space="preserve">SILLA DE SALON: Silla de visita cómoda y tapizada es un clásico en oficinas, reconocida por </w:t>
            </w:r>
            <w:proofErr w:type="gramStart"/>
            <w:r>
              <w:t>su  durabilidad</w:t>
            </w:r>
            <w:proofErr w:type="gramEnd"/>
            <w:r>
              <w:t xml:space="preserve"> y diseño versátil. Gracias a su tapizado en </w:t>
            </w:r>
            <w:proofErr w:type="gramStart"/>
            <w:r>
              <w:t xml:space="preserve">tela,   </w:t>
            </w:r>
            <w:proofErr w:type="gramEnd"/>
            <w:r>
              <w:t>ofrece un asiento cómodo y elegante que se adapta perfectamente a cualquier espacio. Su estructura metálica con pintura electrostática garantiza resistencia, mientras que los patines niveladores aportan estabilidad y protegen el</w:t>
            </w:r>
          </w:p>
          <w:p w14:paraId="66290862" w14:textId="77777777" w:rsidR="005F6A0D" w:rsidRDefault="005F6A0D" w:rsidP="005F6A0D">
            <w:pPr>
              <w:tabs>
                <w:tab w:val="left" w:pos="1323"/>
              </w:tabs>
              <w:jc w:val="both"/>
            </w:pPr>
            <w:r>
              <w:t>piso.</w:t>
            </w:r>
          </w:p>
          <w:p w14:paraId="4F337BDB" w14:textId="77777777" w:rsidR="005F6A0D" w:rsidRDefault="005F6A0D" w:rsidP="005F6A0D">
            <w:pPr>
              <w:tabs>
                <w:tab w:val="left" w:pos="1323"/>
              </w:tabs>
              <w:jc w:val="both"/>
            </w:pPr>
            <w:r>
              <w:t xml:space="preserve">Medidas: Alto total: 83 cm. Ancho total: 54 cm. Largo total: 50 cm. </w:t>
            </w:r>
          </w:p>
          <w:p w14:paraId="05235BC0" w14:textId="77777777" w:rsidR="005F6A0D" w:rsidRDefault="005F6A0D" w:rsidP="005F6A0D">
            <w:pPr>
              <w:tabs>
                <w:tab w:val="left" w:pos="1323"/>
              </w:tabs>
              <w:jc w:val="both"/>
            </w:pPr>
            <w:r>
              <w:t>Características destacadas:</w:t>
            </w:r>
          </w:p>
          <w:p w14:paraId="2C4CA679" w14:textId="38838A66" w:rsidR="005F6A0D" w:rsidRPr="005F6A0D" w:rsidRDefault="005F6A0D" w:rsidP="005F6A0D">
            <w:pPr>
              <w:tabs>
                <w:tab w:val="left" w:pos="1323"/>
              </w:tabs>
              <w:jc w:val="both"/>
            </w:pPr>
            <w:r>
              <w:t xml:space="preserve">Tapizado </w:t>
            </w:r>
            <w:proofErr w:type="gramStart"/>
            <w:r>
              <w:t>de  tela</w:t>
            </w:r>
            <w:proofErr w:type="gramEnd"/>
            <w:r>
              <w:t xml:space="preserve"> color gris en respaldo y asiento  de fácil limpieza, Diseño cómodo y elegante, Patines niveladores para mayor estabilidad, Perfil redondo en acero de alta resistencia</w:t>
            </w:r>
          </w:p>
        </w:tc>
        <w:tc>
          <w:tcPr>
            <w:tcW w:w="1189" w:type="dxa"/>
          </w:tcPr>
          <w:p w14:paraId="139B4B26" w14:textId="2B9FD5B5" w:rsidR="005F6A0D" w:rsidRDefault="00AD4195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38</w:t>
            </w:r>
          </w:p>
        </w:tc>
      </w:tr>
      <w:tr w:rsidR="005F6A0D" w14:paraId="351D759F" w14:textId="77777777" w:rsidTr="00AD4195">
        <w:tblPrEx>
          <w:tblCellMar>
            <w:left w:w="70" w:type="dxa"/>
            <w:right w:w="70" w:type="dxa"/>
          </w:tblCellMar>
        </w:tblPrEx>
        <w:tc>
          <w:tcPr>
            <w:tcW w:w="4165" w:type="dxa"/>
          </w:tcPr>
          <w:p w14:paraId="50647FF2" w14:textId="75BB83E7" w:rsidR="005F6A0D" w:rsidRDefault="005F6A0D" w:rsidP="00EF04A4">
            <w:pPr>
              <w:tabs>
                <w:tab w:val="left" w:pos="1323"/>
              </w:tabs>
              <w:jc w:val="both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5C01B33" wp14:editId="25E03265">
                  <wp:extent cx="2379177" cy="1381126"/>
                  <wp:effectExtent l="0" t="0" r="2540" b="0"/>
                  <wp:docPr id="17" name="Imagen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5B9AD68-4B73-4894-8016-318A16295B3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>
                            <a:extLst>
                              <a:ext uri="{FF2B5EF4-FFF2-40B4-BE49-F238E27FC236}">
                                <a16:creationId xmlns:a16="http://schemas.microsoft.com/office/drawing/2014/main" id="{C5B9AD68-4B73-4894-8016-318A16295B3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177" cy="13811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7" w:type="dxa"/>
          </w:tcPr>
          <w:p w14:paraId="3A8D57C2" w14:textId="5C2B5BCC" w:rsidR="005F6A0D" w:rsidRPr="00EF04A4" w:rsidRDefault="005F6A0D" w:rsidP="00EF04A4">
            <w:pPr>
              <w:tabs>
                <w:tab w:val="left" w:pos="1323"/>
              </w:tabs>
              <w:jc w:val="center"/>
            </w:pPr>
            <w:r w:rsidRPr="005F6A0D">
              <w:t>MESA CASINO  1</w:t>
            </w:r>
            <w:r>
              <w:t>5</w:t>
            </w:r>
            <w:r w:rsidRPr="005F6A0D">
              <w:t>0X</w:t>
            </w:r>
            <w:r>
              <w:t>8</w:t>
            </w:r>
            <w:r w:rsidRPr="005F6A0D">
              <w:t>0CM</w:t>
            </w:r>
          </w:p>
        </w:tc>
        <w:tc>
          <w:tcPr>
            <w:tcW w:w="2283" w:type="dxa"/>
          </w:tcPr>
          <w:p w14:paraId="5B6C7615" w14:textId="2E00C8AA" w:rsidR="005F6A0D" w:rsidRPr="005F6A0D" w:rsidRDefault="00AD4195" w:rsidP="00EF04A4">
            <w:pPr>
              <w:tabs>
                <w:tab w:val="left" w:pos="1323"/>
              </w:tabs>
              <w:jc w:val="both"/>
            </w:pPr>
            <w:r w:rsidRPr="00AD4195">
              <w:t xml:space="preserve">MESA CASINO: mesa para </w:t>
            </w:r>
            <w:proofErr w:type="gramStart"/>
            <w:r w:rsidRPr="00AD4195">
              <w:t>cocina  fabricada</w:t>
            </w:r>
            <w:proofErr w:type="gramEnd"/>
            <w:r w:rsidRPr="00AD4195">
              <w:t xml:space="preserve"> con estructura </w:t>
            </w:r>
            <w:proofErr w:type="spellStart"/>
            <w:r w:rsidRPr="00AD4195">
              <w:t>metalica</w:t>
            </w:r>
            <w:proofErr w:type="spellEnd"/>
            <w:r w:rsidRPr="00AD4195">
              <w:t xml:space="preserve"> en tubo de acero de 2", terminación en pintura </w:t>
            </w:r>
            <w:proofErr w:type="spellStart"/>
            <w:r w:rsidRPr="00AD4195">
              <w:t>electroestatica</w:t>
            </w:r>
            <w:proofErr w:type="spellEnd"/>
            <w:r w:rsidRPr="00AD4195">
              <w:t xml:space="preserve"> al horno, lo que entrega alta resistencia y durabilidad. Cubierta en melamina de 21cm de espesor, resistente al uso intensivo. Incluye patines niveladores para ajuste de altura y estabilidad en distintos tipos de piso. medidas:1</w:t>
            </w:r>
            <w:r>
              <w:t>5</w:t>
            </w:r>
            <w:r w:rsidRPr="00AD4195">
              <w:t>0x</w:t>
            </w:r>
            <w:r>
              <w:t>8</w:t>
            </w:r>
            <w:r w:rsidRPr="00AD4195">
              <w:t xml:space="preserve">0cm. capacidad </w:t>
            </w:r>
            <w:r>
              <w:t>6</w:t>
            </w:r>
            <w:r w:rsidRPr="00AD4195">
              <w:t xml:space="preserve"> personas. ideal para comedores, casinos, salas de descanso o espacios </w:t>
            </w:r>
            <w:r>
              <w:t>institucionales.</w:t>
            </w:r>
          </w:p>
        </w:tc>
        <w:tc>
          <w:tcPr>
            <w:tcW w:w="1189" w:type="dxa"/>
          </w:tcPr>
          <w:p w14:paraId="6AFADDD7" w14:textId="2C9A9FC7" w:rsidR="005F6A0D" w:rsidRDefault="00AD4195" w:rsidP="00EF04A4">
            <w:pPr>
              <w:tabs>
                <w:tab w:val="left" w:pos="1323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02 </w:t>
            </w:r>
          </w:p>
        </w:tc>
      </w:tr>
    </w:tbl>
    <w:p w14:paraId="111510F1" w14:textId="77777777" w:rsidR="00AD4195" w:rsidRPr="0058186A" w:rsidRDefault="00AD4195" w:rsidP="00AD4195">
      <w:pPr>
        <w:tabs>
          <w:tab w:val="left" w:pos="426"/>
        </w:tabs>
        <w:spacing w:after="0" w:line="240" w:lineRule="auto"/>
        <w:jc w:val="both"/>
        <w:rPr>
          <w:rFonts w:ascii="Century Gothic" w:eastAsia="Times New Roman" w:hAnsi="Century Gothic"/>
          <w:b/>
          <w:sz w:val="20"/>
          <w:szCs w:val="20"/>
        </w:rPr>
      </w:pPr>
      <w:r w:rsidRPr="0058186A">
        <w:rPr>
          <w:rFonts w:ascii="Century Gothic" w:eastAsia="Times New Roman" w:hAnsi="Century Gothic"/>
          <w:b/>
          <w:sz w:val="20"/>
          <w:szCs w:val="20"/>
        </w:rPr>
        <w:t>*Las marcas señaladas son referenciales, requiriéndose una de igual calidad.</w:t>
      </w:r>
    </w:p>
    <w:p w14:paraId="7037B46E" w14:textId="796D528D" w:rsidR="00AD4195" w:rsidRPr="0058186A" w:rsidRDefault="00AD4195" w:rsidP="00AD4195">
      <w:pPr>
        <w:tabs>
          <w:tab w:val="left" w:pos="426"/>
        </w:tabs>
        <w:spacing w:after="0" w:line="240" w:lineRule="auto"/>
        <w:jc w:val="both"/>
        <w:rPr>
          <w:rFonts w:ascii="Century Gothic" w:eastAsia="Times New Roman" w:hAnsi="Century Gothic"/>
          <w:b/>
          <w:sz w:val="20"/>
          <w:szCs w:val="20"/>
        </w:rPr>
      </w:pPr>
      <w:r w:rsidRPr="0058186A">
        <w:rPr>
          <w:rFonts w:ascii="Century Gothic" w:eastAsia="Times New Roman" w:hAnsi="Century Gothic"/>
          <w:b/>
          <w:sz w:val="20"/>
          <w:szCs w:val="20"/>
        </w:rPr>
        <w:t>*El valor de la oferta debe considerar el despacho</w:t>
      </w:r>
      <w:r>
        <w:rPr>
          <w:rFonts w:ascii="Century Gothic" w:eastAsia="Times New Roman" w:hAnsi="Century Gothic"/>
          <w:b/>
          <w:sz w:val="20"/>
          <w:szCs w:val="20"/>
        </w:rPr>
        <w:t xml:space="preserve">, armado e instalación de los muebles en el recinto. </w:t>
      </w:r>
    </w:p>
    <w:p w14:paraId="2411D9B9" w14:textId="77777777" w:rsidR="00AD4195" w:rsidRDefault="00AD4195" w:rsidP="00AD4195">
      <w:pPr>
        <w:tabs>
          <w:tab w:val="left" w:pos="426"/>
        </w:tabs>
        <w:spacing w:after="0" w:line="240" w:lineRule="auto"/>
        <w:jc w:val="both"/>
        <w:rPr>
          <w:rFonts w:ascii="Century Gothic" w:hAnsi="Century Gothic"/>
          <w:b/>
          <w:sz w:val="20"/>
          <w:szCs w:val="20"/>
          <w:lang w:val="es-EC"/>
        </w:rPr>
      </w:pPr>
    </w:p>
    <w:p w14:paraId="5BDA4820" w14:textId="77777777" w:rsidR="00AD4195" w:rsidRPr="00A55B0C" w:rsidRDefault="00AD4195" w:rsidP="00AD4195">
      <w:pPr>
        <w:tabs>
          <w:tab w:val="left" w:pos="426"/>
        </w:tabs>
        <w:spacing w:after="0" w:line="240" w:lineRule="auto"/>
        <w:jc w:val="both"/>
        <w:rPr>
          <w:rFonts w:ascii="Century Gothic" w:hAnsi="Century Gothic"/>
          <w:b/>
          <w:sz w:val="20"/>
          <w:szCs w:val="20"/>
          <w:lang w:val="es-EC"/>
        </w:rPr>
      </w:pPr>
    </w:p>
    <w:p w14:paraId="600DDD1F" w14:textId="77777777" w:rsidR="00AD4195" w:rsidRDefault="00AD4195" w:rsidP="00AD4195">
      <w:pPr>
        <w:pStyle w:val="Prrafodelista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REQUISITOS PARA OFERTAR</w:t>
      </w:r>
    </w:p>
    <w:p w14:paraId="0EE8E4E0" w14:textId="77777777" w:rsidR="00AD4195" w:rsidRPr="00C5427F" w:rsidRDefault="00AD4195" w:rsidP="00AD4195">
      <w:pPr>
        <w:spacing w:after="0" w:line="240" w:lineRule="auto"/>
        <w:rPr>
          <w:rFonts w:ascii="Arial" w:eastAsia="Times New Roman" w:hAnsi="Arial" w:cs="Arial"/>
          <w:b/>
          <w:bCs/>
          <w:lang w:eastAsia="es-ES"/>
        </w:rPr>
      </w:pPr>
      <w:r w:rsidRPr="00C5427F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Especificaciones técnicas de los productos </w:t>
      </w:r>
    </w:p>
    <w:p w14:paraId="17A12D75" w14:textId="77777777" w:rsidR="00AD4195" w:rsidRPr="00A55B0C" w:rsidRDefault="00AD4195" w:rsidP="00AD4195">
      <w:pPr>
        <w:spacing w:after="0" w:line="240" w:lineRule="auto"/>
        <w:rPr>
          <w:rFonts w:ascii="Arial" w:eastAsia="Times New Roman" w:hAnsi="Arial" w:cs="Arial"/>
          <w:lang w:val="es-EC" w:eastAsia="es-ES"/>
        </w:rPr>
      </w:pPr>
    </w:p>
    <w:p w14:paraId="1D59B14E" w14:textId="77777777" w:rsidR="00AD4195" w:rsidRDefault="00AD4195" w:rsidP="00AD4195">
      <w:pPr>
        <w:pStyle w:val="Prrafodelista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</w:pPr>
      <w:r w:rsidRPr="00925BCD"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  <w:t xml:space="preserve">REQUISITOS </w:t>
      </w:r>
      <w:r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  <w:t xml:space="preserve">EXCLUYENTES </w:t>
      </w:r>
      <w:r w:rsidRPr="00925BCD"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  <w:t>PARA LA EMISIÓN DE LA ORDEN DE COMPRA</w:t>
      </w:r>
    </w:p>
    <w:p w14:paraId="14F3C1F9" w14:textId="77777777" w:rsidR="00AD4195" w:rsidRPr="00925BCD" w:rsidRDefault="00AD4195" w:rsidP="00AD4195">
      <w:pPr>
        <w:pStyle w:val="Prrafodelista"/>
        <w:tabs>
          <w:tab w:val="left" w:pos="284"/>
        </w:tabs>
        <w:spacing w:after="0" w:line="240" w:lineRule="auto"/>
        <w:ind w:left="0"/>
        <w:jc w:val="both"/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</w:pPr>
    </w:p>
    <w:p w14:paraId="66652F9E" w14:textId="77777777" w:rsidR="00AD4195" w:rsidRDefault="00AD4195" w:rsidP="00AD4195">
      <w:pPr>
        <w:pStyle w:val="Prrafodelista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  <w:r w:rsidRPr="00925BCD"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  <w:t>Patente comercial vigente.</w:t>
      </w:r>
      <w:r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 Es deseable que se acompañe en la oferta, de lo contrario, será requerida a través de correo electrónico que indique la plataforma de Mercado Público. </w:t>
      </w:r>
      <w:r w:rsidRPr="00011B48"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  <w:t>De no acompañarse en un plazo de 24 horas desde que se solicite, quedará fuera y se continuará con el proveedor que le sigue</w:t>
      </w:r>
      <w:r>
        <w:rPr>
          <w:rFonts w:ascii="Century Gothic" w:eastAsia="Times New Roman" w:hAnsi="Century Gothic"/>
          <w:sz w:val="20"/>
          <w:szCs w:val="20"/>
          <w:lang w:val="es-EC" w:eastAsia="es-ES"/>
        </w:rPr>
        <w:t>.</w:t>
      </w:r>
    </w:p>
    <w:p w14:paraId="52E0A926" w14:textId="77777777" w:rsidR="00AD4195" w:rsidRDefault="00AD4195" w:rsidP="00AD4195">
      <w:pPr>
        <w:pStyle w:val="Prrafodelista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  <w:r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  <w:t>Habilidad.</w:t>
      </w:r>
      <w:r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 El proveedor debe encontrarse en estado HÁBIL en la plataforma de Mercado Público al momento de la emisión de la orden de compra.</w:t>
      </w:r>
    </w:p>
    <w:p w14:paraId="0FC5EE19" w14:textId="77777777" w:rsidR="00AD4195" w:rsidRPr="007C39E2" w:rsidRDefault="00AD4195" w:rsidP="00AD4195">
      <w:p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</w:p>
    <w:p w14:paraId="374C0003" w14:textId="77777777" w:rsidR="00AD4195" w:rsidRPr="007C39E2" w:rsidRDefault="00AD4195" w:rsidP="00AD4195">
      <w:pPr>
        <w:pStyle w:val="Prrafodelista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Century Gothic" w:hAnsi="Century Gothic"/>
          <w:b/>
          <w:sz w:val="20"/>
          <w:szCs w:val="20"/>
        </w:rPr>
      </w:pPr>
      <w:r w:rsidRPr="007C39E2">
        <w:rPr>
          <w:rFonts w:ascii="Century Gothic" w:hAnsi="Century Gothic"/>
          <w:b/>
          <w:sz w:val="20"/>
          <w:szCs w:val="20"/>
        </w:rPr>
        <w:t xml:space="preserve"> OTROS</w:t>
      </w:r>
    </w:p>
    <w:p w14:paraId="79A93F24" w14:textId="77777777" w:rsidR="00AD4195" w:rsidRPr="00C42B7A" w:rsidRDefault="00AD4195" w:rsidP="00AD4195">
      <w:p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</w:p>
    <w:p w14:paraId="6CE82FED" w14:textId="77777777" w:rsidR="00AD4195" w:rsidRDefault="00AD4195" w:rsidP="00AD4195">
      <w:pPr>
        <w:pStyle w:val="Prrafodelista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  <w:r w:rsidRPr="00013E30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El </w:t>
      </w:r>
      <w:r w:rsidRPr="00A23220">
        <w:rPr>
          <w:rFonts w:ascii="Century Gothic" w:eastAsia="Times New Roman" w:hAnsi="Century Gothic"/>
          <w:b/>
          <w:sz w:val="20"/>
          <w:szCs w:val="20"/>
          <w:lang w:val="es-EC" w:eastAsia="es-ES"/>
        </w:rPr>
        <w:t>plazo de entrega</w:t>
      </w:r>
      <w:r w:rsidRPr="00013E30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 debe ser </w:t>
      </w:r>
      <w:r w:rsidRPr="00A55B0C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de </w:t>
      </w:r>
      <w:r>
        <w:rPr>
          <w:rFonts w:ascii="Century Gothic" w:eastAsia="Times New Roman" w:hAnsi="Century Gothic"/>
          <w:sz w:val="20"/>
          <w:szCs w:val="20"/>
          <w:lang w:val="es-EC" w:eastAsia="es-ES"/>
        </w:rPr>
        <w:t>5</w:t>
      </w:r>
      <w:r w:rsidRPr="00A55B0C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 días hábiles administrativos máximos</w:t>
      </w:r>
      <w:r w:rsidRPr="00013E30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, a contar </w:t>
      </w:r>
      <w:r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de la emisión de </w:t>
      </w:r>
      <w:r w:rsidRPr="007C39E2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la orden de compra. </w:t>
      </w:r>
    </w:p>
    <w:p w14:paraId="22838E03" w14:textId="77777777" w:rsidR="00AD4195" w:rsidRDefault="00AD4195" w:rsidP="00AD4195">
      <w:pPr>
        <w:pStyle w:val="Prrafodelista"/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</w:p>
    <w:p w14:paraId="2BEBC6C2" w14:textId="77777777" w:rsidR="00AD4195" w:rsidRPr="007C39E2" w:rsidRDefault="00AD4195" w:rsidP="00AD4195">
      <w:pPr>
        <w:pStyle w:val="Prrafodelista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  <w:r w:rsidRPr="007C39E2">
        <w:rPr>
          <w:rFonts w:ascii="Century Gothic" w:eastAsia="Times New Roman" w:hAnsi="Century Gothic"/>
          <w:sz w:val="20"/>
          <w:szCs w:val="20"/>
          <w:lang w:val="es-EC" w:eastAsia="es-ES"/>
        </w:rPr>
        <w:t>En caso de incumplir</w:t>
      </w:r>
      <w:r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 con el plazo de entrega,</w:t>
      </w:r>
      <w:r w:rsidRPr="007C39E2">
        <w:rPr>
          <w:rFonts w:ascii="Century Gothic" w:eastAsia="Times New Roman" w:hAnsi="Century Gothic"/>
          <w:sz w:val="20"/>
          <w:szCs w:val="20"/>
          <w:lang w:val="es-EC" w:eastAsia="es-ES"/>
        </w:rPr>
        <w:t xml:space="preserve"> la municipalidad podrá iniciar el proceso para el de multas</w:t>
      </w:r>
      <w:r w:rsidRPr="007C39E2">
        <w:rPr>
          <w:rFonts w:ascii="Century Gothic" w:hAnsi="Century Gothic"/>
          <w:sz w:val="20"/>
          <w:szCs w:val="20"/>
        </w:rPr>
        <w:t xml:space="preserve"> por cada día de atraso en la entrega de los productos o prestación de los servicios. La multa será el equivalente al 1% del total de la contratación (IVA incluido) por cada día de atraso</w:t>
      </w:r>
      <w:r>
        <w:rPr>
          <w:rFonts w:ascii="Century Gothic" w:hAnsi="Century Gothic"/>
          <w:sz w:val="20"/>
          <w:szCs w:val="20"/>
        </w:rPr>
        <w:t>.</w:t>
      </w:r>
    </w:p>
    <w:p w14:paraId="0F34C6C3" w14:textId="77777777" w:rsidR="00AD4195" w:rsidRPr="00013E30" w:rsidRDefault="00AD4195" w:rsidP="00AD4195">
      <w:p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</w:p>
    <w:p w14:paraId="76B9E8D9" w14:textId="5654DD30" w:rsidR="00AD4195" w:rsidRPr="0087229D" w:rsidRDefault="00AD4195" w:rsidP="00AD4195">
      <w:pPr>
        <w:pStyle w:val="Prrafodelista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</w:pPr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lastRenderedPageBreak/>
        <w:t>LA EMPRESA QUE OFREZCA LOS PRODUCTOS DEBE</w:t>
      </w:r>
      <w:r w:rsidR="0087229D"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COORDINAR PREVIAMENTE EL DESPACHO CON LA ENCARGADA</w:t>
      </w:r>
      <w:r w:rsid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DEL PROGRAMA</w:t>
      </w:r>
      <w:r w:rsidR="0087229D"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Y CONSIDERAR</w:t>
      </w:r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</w:t>
      </w:r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>EL ARMADO</w:t>
      </w:r>
      <w:r w:rsidR="0087229D"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E </w:t>
      </w:r>
      <w:r w:rsidRPr="0087229D">
        <w:rPr>
          <w:rFonts w:ascii="Century Gothic" w:hAnsi="Century Gothic" w:cstheme="majorHAnsi"/>
          <w:b/>
          <w:bCs/>
          <w:i/>
          <w:iCs/>
          <w:sz w:val="20"/>
          <w:szCs w:val="20"/>
        </w:rPr>
        <w:t xml:space="preserve">INSTALACIÓN DE </w:t>
      </w:r>
      <w:r w:rsidR="0087229D" w:rsidRPr="0087229D">
        <w:rPr>
          <w:rFonts w:ascii="Century Gothic" w:hAnsi="Century Gothic" w:cstheme="majorHAnsi"/>
          <w:b/>
          <w:bCs/>
          <w:i/>
          <w:iCs/>
          <w:sz w:val="20"/>
          <w:szCs w:val="20"/>
        </w:rPr>
        <w:t>LOS MUEBLES SOLICITADAS</w:t>
      </w:r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EN</w:t>
      </w:r>
      <w:r w:rsidR="0087229D"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EL RECINTO UBICADO EN</w:t>
      </w:r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DIRECCIÓN CALLE COLO </w:t>
      </w:r>
      <w:proofErr w:type="spellStart"/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>COLO</w:t>
      </w:r>
      <w:proofErr w:type="spellEnd"/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</w:t>
      </w:r>
      <w:proofErr w:type="spellStart"/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>N°</w:t>
      </w:r>
      <w:proofErr w:type="spellEnd"/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 xml:space="preserve"> 699, ESQUINA PASAJE RUCUMILLA, COMUNA LOS VILOS.</w:t>
      </w:r>
    </w:p>
    <w:p w14:paraId="31FA2AED" w14:textId="77777777" w:rsidR="0087229D" w:rsidRPr="0087229D" w:rsidRDefault="0087229D" w:rsidP="0087229D">
      <w:pPr>
        <w:pStyle w:val="Prrafodelista"/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</w:pPr>
    </w:p>
    <w:p w14:paraId="719310D8" w14:textId="71C43A46" w:rsidR="0087229D" w:rsidRDefault="0087229D" w:rsidP="0087229D">
      <w:p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</w:pPr>
    </w:p>
    <w:p w14:paraId="0E773E36" w14:textId="08A6BA42" w:rsidR="0087229D" w:rsidRPr="0087229D" w:rsidRDefault="0087229D" w:rsidP="0087229D">
      <w:pPr>
        <w:tabs>
          <w:tab w:val="left" w:pos="284"/>
        </w:tabs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87229D"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  <w:t>4.1</w:t>
      </w:r>
      <w:r w:rsidRPr="0087229D">
        <w:rPr>
          <w:rFonts w:ascii="Century Gothic" w:eastAsia="Times New Roman" w:hAnsi="Century Gothic"/>
          <w:i/>
          <w:iCs/>
          <w:sz w:val="20"/>
          <w:szCs w:val="20"/>
          <w:lang w:val="es-EC" w:eastAsia="es-ES"/>
        </w:rPr>
        <w:t xml:space="preserve">- </w:t>
      </w:r>
      <w:r w:rsidRPr="0087229D">
        <w:rPr>
          <w:rFonts w:ascii="Century Gothic" w:eastAsia="Times New Roman" w:hAnsi="Century Gothic" w:cstheme="majorHAnsi"/>
          <w:sz w:val="20"/>
          <w:szCs w:val="20"/>
          <w:lang w:val="es-EC" w:eastAsia="es-ES"/>
        </w:rPr>
        <w:t>SE REALIZARÁ LA ADJUDICACI</w:t>
      </w:r>
      <w:r>
        <w:rPr>
          <w:rFonts w:ascii="Century Gothic" w:eastAsia="Times New Roman" w:hAnsi="Century Gothic" w:cstheme="majorHAnsi"/>
          <w:sz w:val="20"/>
          <w:szCs w:val="20"/>
          <w:lang w:val="es-EC" w:eastAsia="es-ES"/>
        </w:rPr>
        <w:t>Ó</w:t>
      </w:r>
      <w:r w:rsidRPr="0087229D">
        <w:rPr>
          <w:rFonts w:ascii="Century Gothic" w:eastAsia="Times New Roman" w:hAnsi="Century Gothic" w:cstheme="majorHAnsi"/>
          <w:sz w:val="20"/>
          <w:szCs w:val="20"/>
          <w:lang w:val="es-EC" w:eastAsia="es-ES"/>
        </w:rPr>
        <w:t xml:space="preserve">N DEL PROVEEDOR MEDIANTE UNA EVALUACIÓN TÉCNICA CON LOS SIGUIENTES </w:t>
      </w:r>
      <w:r w:rsidRPr="0087229D">
        <w:rPr>
          <w:rFonts w:ascii="Century Gothic" w:hAnsi="Century Gothic" w:cstheme="majorHAnsi"/>
          <w:sz w:val="20"/>
          <w:szCs w:val="20"/>
          <w:shd w:val="clear" w:color="auto" w:fill="FFFFFF"/>
        </w:rPr>
        <w:t>CRITERIOS</w:t>
      </w:r>
      <w:r w:rsidRPr="0087229D">
        <w:rPr>
          <w:rFonts w:ascii="Century Gothic" w:hAnsi="Century Gothic"/>
          <w:sz w:val="20"/>
          <w:szCs w:val="20"/>
          <w:shd w:val="clear" w:color="auto" w:fill="FFFFFF"/>
        </w:rPr>
        <w:t>:</w:t>
      </w:r>
    </w:p>
    <w:p w14:paraId="65187433" w14:textId="77777777" w:rsidR="0087229D" w:rsidRPr="0087229D" w:rsidRDefault="0087229D" w:rsidP="0087229D">
      <w:p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 w:cs="Arial"/>
          <w:sz w:val="20"/>
          <w:szCs w:val="20"/>
          <w:lang w:val="es-EC" w:eastAsia="es-ES"/>
        </w:rPr>
      </w:pPr>
    </w:p>
    <w:p w14:paraId="762EC5BB" w14:textId="77777777" w:rsidR="0087229D" w:rsidRPr="0087229D" w:rsidRDefault="0087229D" w:rsidP="0087229D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Century Gothic" w:eastAsiaTheme="minorHAnsi" w:hAnsi="Century Gothic" w:cs="Arial"/>
          <w:lang w:val="es-CL"/>
          <w14:ligatures w14:val="standardContextual"/>
        </w:rPr>
      </w:pPr>
      <w:bookmarkStart w:id="1" w:name="_Hlk177127280"/>
      <w:r w:rsidRPr="0087229D">
        <w:rPr>
          <w:rFonts w:ascii="Century Gothic" w:eastAsiaTheme="minorHAnsi" w:hAnsi="Century Gothic" w:cs="Arial"/>
          <w:b/>
          <w:bCs/>
          <w:lang w:val="es-CL"/>
          <w14:ligatures w14:val="standardContextual"/>
        </w:rPr>
        <w:t xml:space="preserve">Criterios de Evaluación: </w:t>
      </w:r>
      <w:r w:rsidRPr="0087229D">
        <w:rPr>
          <w:rFonts w:ascii="Century Gothic" w:eastAsiaTheme="minorHAnsi" w:hAnsi="Century Gothic" w:cs="Arial"/>
          <w:lang w:val="es-CL"/>
          <w14:ligatures w14:val="standardContextual"/>
        </w:rPr>
        <w:t>Oferta Económica</w:t>
      </w:r>
    </w:p>
    <w:p w14:paraId="7B6484C6" w14:textId="77777777" w:rsidR="0087229D" w:rsidRPr="0087229D" w:rsidRDefault="0087229D" w:rsidP="0087229D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14:ligatures w14:val="standardContextual"/>
        </w:rPr>
      </w:pPr>
      <w:r w:rsidRPr="0087229D">
        <w:rPr>
          <w:rFonts w:ascii="Century Gothic" w:hAnsi="Century Gothic" w:cs="Arial"/>
          <w:b/>
          <w:bCs/>
          <w14:ligatures w14:val="standardContextual"/>
        </w:rPr>
        <w:t xml:space="preserve">            Ponderación (%):</w:t>
      </w:r>
      <w:r w:rsidRPr="0087229D">
        <w:rPr>
          <w:rFonts w:ascii="Century Gothic" w:hAnsi="Century Gothic" w:cs="Arial"/>
          <w14:ligatures w14:val="standardContextual"/>
        </w:rPr>
        <w:t>40.00</w:t>
      </w:r>
    </w:p>
    <w:p w14:paraId="5A46AB38" w14:textId="77777777" w:rsidR="0087229D" w:rsidRPr="0087229D" w:rsidRDefault="0087229D" w:rsidP="0087229D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Century Gothic" w:eastAsiaTheme="minorHAnsi" w:hAnsi="Century Gothic" w:cs="Arial"/>
          <w:lang w:val="es-CL"/>
          <w14:ligatures w14:val="standardContextual"/>
        </w:rPr>
      </w:pPr>
      <w:r w:rsidRPr="0087229D">
        <w:rPr>
          <w:rFonts w:ascii="Century Gothic" w:eastAsiaTheme="minorHAnsi" w:hAnsi="Century Gothic" w:cs="Arial"/>
          <w:b/>
          <w:bCs/>
          <w:lang w:val="es-CL"/>
          <w14:ligatures w14:val="standardContextual"/>
        </w:rPr>
        <w:t xml:space="preserve">Criterios de Evaluación: </w:t>
      </w:r>
      <w:r w:rsidRPr="0087229D">
        <w:rPr>
          <w:rFonts w:ascii="Century Gothic" w:eastAsiaTheme="minorHAnsi" w:hAnsi="Century Gothic" w:cs="Arial"/>
          <w:lang w:val="es-CL"/>
          <w14:ligatures w14:val="standardContextual"/>
        </w:rPr>
        <w:t>Oferta Técnica</w:t>
      </w:r>
    </w:p>
    <w:p w14:paraId="642376F5" w14:textId="77777777" w:rsidR="0087229D" w:rsidRPr="0087229D" w:rsidRDefault="0087229D" w:rsidP="0087229D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14:ligatures w14:val="standardContextual"/>
        </w:rPr>
      </w:pPr>
      <w:r w:rsidRPr="0087229D">
        <w:rPr>
          <w:rFonts w:ascii="Century Gothic" w:hAnsi="Century Gothic" w:cs="Arial"/>
          <w:b/>
          <w:bCs/>
          <w14:ligatures w14:val="standardContextual"/>
        </w:rPr>
        <w:t xml:space="preserve">            Ponderación (%):</w:t>
      </w:r>
      <w:r w:rsidRPr="0087229D">
        <w:rPr>
          <w:rFonts w:ascii="Century Gothic" w:hAnsi="Century Gothic" w:cs="Arial"/>
          <w14:ligatures w14:val="standardContextual"/>
        </w:rPr>
        <w:t>30.00</w:t>
      </w:r>
    </w:p>
    <w:p w14:paraId="3F977942" w14:textId="77777777" w:rsidR="0087229D" w:rsidRPr="0087229D" w:rsidRDefault="0087229D" w:rsidP="0087229D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Century Gothic" w:eastAsiaTheme="minorHAnsi" w:hAnsi="Century Gothic" w:cs="Arial"/>
          <w:lang w:val="es-CL"/>
          <w14:ligatures w14:val="standardContextual"/>
        </w:rPr>
      </w:pPr>
      <w:r w:rsidRPr="0087229D">
        <w:rPr>
          <w:rFonts w:ascii="Century Gothic" w:eastAsiaTheme="minorHAnsi" w:hAnsi="Century Gothic" w:cs="Arial"/>
          <w:b/>
          <w:bCs/>
          <w:lang w:val="es-CL"/>
          <w14:ligatures w14:val="standardContextual"/>
        </w:rPr>
        <w:t xml:space="preserve">Criterios de Evaluación: </w:t>
      </w:r>
      <w:r w:rsidRPr="0087229D">
        <w:rPr>
          <w:rFonts w:ascii="Century Gothic" w:eastAsiaTheme="minorHAnsi" w:hAnsi="Century Gothic" w:cs="Arial"/>
          <w:lang w:val="es-CL"/>
          <w14:ligatures w14:val="standardContextual"/>
        </w:rPr>
        <w:t>Plazo de Entrega</w:t>
      </w:r>
    </w:p>
    <w:p w14:paraId="3113B42A" w14:textId="77777777" w:rsidR="0087229D" w:rsidRPr="0087229D" w:rsidRDefault="0087229D" w:rsidP="0087229D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14:ligatures w14:val="standardContextual"/>
        </w:rPr>
      </w:pPr>
      <w:r w:rsidRPr="0087229D">
        <w:rPr>
          <w:rFonts w:ascii="Century Gothic" w:hAnsi="Century Gothic" w:cs="Arial"/>
          <w:b/>
          <w:bCs/>
          <w14:ligatures w14:val="standardContextual"/>
        </w:rPr>
        <w:t xml:space="preserve">            Ponderación (%):</w:t>
      </w:r>
      <w:r w:rsidRPr="0087229D">
        <w:rPr>
          <w:rFonts w:ascii="Century Gothic" w:hAnsi="Century Gothic" w:cs="Arial"/>
          <w14:ligatures w14:val="standardContextual"/>
        </w:rPr>
        <w:t>30.00</w:t>
      </w:r>
    </w:p>
    <w:bookmarkEnd w:id="1"/>
    <w:p w14:paraId="5BF38B45" w14:textId="77777777" w:rsidR="0087229D" w:rsidRPr="0087229D" w:rsidRDefault="0087229D" w:rsidP="0087229D">
      <w:pPr>
        <w:rPr>
          <w:rFonts w:ascii="Century Gothic" w:hAnsi="Century Gothic"/>
          <w:sz w:val="20"/>
          <w:szCs w:val="20"/>
        </w:rPr>
      </w:pPr>
    </w:p>
    <w:p w14:paraId="2932B201" w14:textId="77777777" w:rsidR="0087229D" w:rsidRPr="0087229D" w:rsidRDefault="0087229D" w:rsidP="0087229D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</w:pPr>
      <w:r w:rsidRPr="0087229D"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  <w:t xml:space="preserve">Evaluación Oferta Económica </w:t>
      </w:r>
    </w:p>
    <w:p w14:paraId="18E3A556" w14:textId="77777777" w:rsidR="0087229D" w:rsidRPr="0087229D" w:rsidRDefault="0087229D" w:rsidP="0087229D">
      <w:pPr>
        <w:spacing w:after="0" w:line="240" w:lineRule="auto"/>
        <w:ind w:left="426"/>
        <w:jc w:val="both"/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</w:pPr>
    </w:p>
    <w:tbl>
      <w:tblPr>
        <w:tblStyle w:val="Tablaconcuadrcula"/>
        <w:tblW w:w="9498" w:type="dxa"/>
        <w:tblInd w:w="-5" w:type="dxa"/>
        <w:tblLook w:val="04A0" w:firstRow="1" w:lastRow="0" w:firstColumn="1" w:lastColumn="0" w:noHBand="0" w:noVBand="1"/>
      </w:tblPr>
      <w:tblGrid>
        <w:gridCol w:w="1701"/>
        <w:gridCol w:w="993"/>
        <w:gridCol w:w="6804"/>
      </w:tblGrid>
      <w:tr w:rsidR="0087229D" w:rsidRPr="0087229D" w14:paraId="7BF32DA2" w14:textId="77777777" w:rsidTr="00F57F51">
        <w:tc>
          <w:tcPr>
            <w:tcW w:w="1701" w:type="dxa"/>
          </w:tcPr>
          <w:p w14:paraId="704A86F7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 xml:space="preserve">OFERTA ECONÓMICA </w:t>
            </w:r>
          </w:p>
        </w:tc>
        <w:tc>
          <w:tcPr>
            <w:tcW w:w="993" w:type="dxa"/>
          </w:tcPr>
          <w:p w14:paraId="7628B0CE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>40%</w:t>
            </w:r>
          </w:p>
        </w:tc>
        <w:tc>
          <w:tcPr>
            <w:tcW w:w="6804" w:type="dxa"/>
          </w:tcPr>
          <w:p w14:paraId="1213D170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Cs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Cs/>
                <w:sz w:val="20"/>
                <w:szCs w:val="20"/>
                <w:lang w:val="es-EC" w:eastAsia="es-ES"/>
              </w:rPr>
              <w:t>La oferta económica será en relación a la siguiente ponderación:</w:t>
            </w:r>
          </w:p>
          <w:p w14:paraId="1D56803E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</w:p>
          <w:p w14:paraId="1A829A1A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>PUNTAJE PRECIO = (OFERTA ECONÓMICA / OFERTA A EVALUAR) *100</w:t>
            </w:r>
          </w:p>
          <w:p w14:paraId="1F5E872D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</w:p>
          <w:p w14:paraId="087497E0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 xml:space="preserve">OFERTA ECONÓMICA: 40% X PUNTAJE OBTENIDO </w:t>
            </w:r>
          </w:p>
        </w:tc>
      </w:tr>
    </w:tbl>
    <w:p w14:paraId="3B2AA812" w14:textId="77777777" w:rsidR="0087229D" w:rsidRPr="0087229D" w:rsidRDefault="0087229D" w:rsidP="0087229D">
      <w:pPr>
        <w:rPr>
          <w:rFonts w:ascii="Century Gothic" w:hAnsi="Century Gothic"/>
          <w:sz w:val="20"/>
          <w:szCs w:val="20"/>
        </w:rPr>
      </w:pPr>
    </w:p>
    <w:p w14:paraId="6E7E9D11" w14:textId="0AD130D1" w:rsidR="0087229D" w:rsidRPr="0087229D" w:rsidRDefault="0087229D" w:rsidP="0087229D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</w:pPr>
      <w:r w:rsidRPr="0087229D"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  <w:t xml:space="preserve">Evaluación Oferta Técnica </w:t>
      </w:r>
    </w:p>
    <w:p w14:paraId="0A5C8FE9" w14:textId="77777777" w:rsidR="0087229D" w:rsidRPr="0087229D" w:rsidRDefault="0087229D" w:rsidP="0087229D">
      <w:pPr>
        <w:spacing w:after="0" w:line="240" w:lineRule="auto"/>
        <w:ind w:left="426"/>
        <w:jc w:val="both"/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</w:pPr>
    </w:p>
    <w:tbl>
      <w:tblPr>
        <w:tblStyle w:val="Tablaconcuadrcula"/>
        <w:tblW w:w="9498" w:type="dxa"/>
        <w:tblInd w:w="-5" w:type="dxa"/>
        <w:tblLook w:val="04A0" w:firstRow="1" w:lastRow="0" w:firstColumn="1" w:lastColumn="0" w:noHBand="0" w:noVBand="1"/>
      </w:tblPr>
      <w:tblGrid>
        <w:gridCol w:w="1701"/>
        <w:gridCol w:w="993"/>
        <w:gridCol w:w="6804"/>
      </w:tblGrid>
      <w:tr w:rsidR="0087229D" w:rsidRPr="0087229D" w14:paraId="27B3B17F" w14:textId="77777777" w:rsidTr="00F57F51">
        <w:tc>
          <w:tcPr>
            <w:tcW w:w="1701" w:type="dxa"/>
          </w:tcPr>
          <w:p w14:paraId="1C09A581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>OFERTA TÉCNICA</w:t>
            </w:r>
          </w:p>
        </w:tc>
        <w:tc>
          <w:tcPr>
            <w:tcW w:w="993" w:type="dxa"/>
          </w:tcPr>
          <w:p w14:paraId="391F00C2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>30%</w:t>
            </w:r>
          </w:p>
        </w:tc>
        <w:tc>
          <w:tcPr>
            <w:tcW w:w="6804" w:type="dxa"/>
          </w:tcPr>
          <w:p w14:paraId="756CE379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Cs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Cs/>
                <w:sz w:val="20"/>
                <w:szCs w:val="20"/>
                <w:lang w:val="es-EC" w:eastAsia="es-ES"/>
              </w:rPr>
              <w:t>La oferta técnica será en relación a la siguiente ponderación:</w:t>
            </w:r>
          </w:p>
          <w:p w14:paraId="6D5F805B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</w:p>
          <w:p w14:paraId="03CC1661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Cs/>
                <w:sz w:val="20"/>
                <w:szCs w:val="20"/>
                <w:lang w:val="es-EC" w:eastAsia="es-ES"/>
              </w:rPr>
              <w:t>CANTIDAD DE PRODUCTOS OFERTADOS (X) CORRESPONDEN A LAS CARACTERÍSTICAS TÉCNICAS DE ACUERDO CON LOS INDICADO EN LOS TÉRMINOS DE REFERENCIA ADJUNTOS</w:t>
            </w: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 xml:space="preserve">. </w:t>
            </w:r>
          </w:p>
          <w:p w14:paraId="47832955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</w:p>
          <w:p w14:paraId="0DD56E29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>PUNTAJE = (OFERTA A EVALUAR / CANTIDAD DE PRODUCTOS QUE CUMPLEN CARACTERÍSTICAS DE TTR) *100</w:t>
            </w:r>
          </w:p>
          <w:p w14:paraId="4FEFCAEC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</w:p>
          <w:p w14:paraId="3D48AA22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 xml:space="preserve">OFERTA TÉCNICA: 30% X PUNTAJE OBTENIDO </w:t>
            </w:r>
          </w:p>
        </w:tc>
      </w:tr>
    </w:tbl>
    <w:p w14:paraId="33AD1221" w14:textId="77777777" w:rsidR="0087229D" w:rsidRPr="0087229D" w:rsidRDefault="0087229D" w:rsidP="0087229D">
      <w:pPr>
        <w:rPr>
          <w:rFonts w:ascii="Century Gothic" w:hAnsi="Century Gothic"/>
          <w:sz w:val="20"/>
          <w:szCs w:val="20"/>
        </w:rPr>
      </w:pPr>
    </w:p>
    <w:p w14:paraId="119D5049" w14:textId="148B108B" w:rsidR="0087229D" w:rsidRPr="0087229D" w:rsidRDefault="0087229D" w:rsidP="0087229D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</w:pPr>
      <w:r w:rsidRPr="0087229D"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  <w:t xml:space="preserve">Evaluación Plazo de entrega </w:t>
      </w:r>
    </w:p>
    <w:p w14:paraId="5B1DC142" w14:textId="77777777" w:rsidR="0087229D" w:rsidRPr="0087229D" w:rsidRDefault="0087229D" w:rsidP="0087229D">
      <w:pPr>
        <w:spacing w:after="0" w:line="240" w:lineRule="auto"/>
        <w:jc w:val="both"/>
        <w:rPr>
          <w:rFonts w:ascii="Century Gothic" w:eastAsia="Times New Roman" w:hAnsi="Century Gothic" w:cs="Arial"/>
          <w:b/>
          <w:sz w:val="20"/>
          <w:szCs w:val="20"/>
          <w:lang w:val="es-EC" w:eastAsia="es-ES"/>
        </w:rPr>
      </w:pPr>
    </w:p>
    <w:tbl>
      <w:tblPr>
        <w:tblStyle w:val="Tablaconcuadrcula"/>
        <w:tblW w:w="9498" w:type="dxa"/>
        <w:tblInd w:w="-5" w:type="dxa"/>
        <w:tblLook w:val="04A0" w:firstRow="1" w:lastRow="0" w:firstColumn="1" w:lastColumn="0" w:noHBand="0" w:noVBand="1"/>
      </w:tblPr>
      <w:tblGrid>
        <w:gridCol w:w="1701"/>
        <w:gridCol w:w="993"/>
        <w:gridCol w:w="6804"/>
      </w:tblGrid>
      <w:tr w:rsidR="0087229D" w:rsidRPr="0087229D" w14:paraId="06C06BE8" w14:textId="77777777" w:rsidTr="00F57F51">
        <w:tc>
          <w:tcPr>
            <w:tcW w:w="1701" w:type="dxa"/>
          </w:tcPr>
          <w:p w14:paraId="1F8BD86C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 xml:space="preserve">PLAZO DE ENTREGA </w:t>
            </w:r>
          </w:p>
        </w:tc>
        <w:tc>
          <w:tcPr>
            <w:tcW w:w="993" w:type="dxa"/>
          </w:tcPr>
          <w:p w14:paraId="52FA59BC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>30%</w:t>
            </w:r>
          </w:p>
        </w:tc>
        <w:tc>
          <w:tcPr>
            <w:tcW w:w="6804" w:type="dxa"/>
          </w:tcPr>
          <w:p w14:paraId="69516B78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Cs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Cs/>
                <w:sz w:val="20"/>
                <w:szCs w:val="20"/>
                <w:lang w:val="es-EC" w:eastAsia="es-ES"/>
              </w:rPr>
              <w:t>El plazo de entrega será en relación a la siguiente ponderación:</w:t>
            </w:r>
          </w:p>
          <w:p w14:paraId="7394C331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</w:p>
          <w:p w14:paraId="2D111E85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>PLAZO DE ENTREGA = (OFERTA MENOR CANTIDAD DE DIAS / OFERTA A EVALUAR) *100</w:t>
            </w:r>
          </w:p>
          <w:p w14:paraId="04CCA791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</w:p>
          <w:p w14:paraId="3A451196" w14:textId="77777777" w:rsidR="0087229D" w:rsidRPr="0087229D" w:rsidRDefault="0087229D" w:rsidP="00F57F51">
            <w:pPr>
              <w:jc w:val="both"/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</w:pPr>
            <w:r w:rsidRPr="0087229D">
              <w:rPr>
                <w:rFonts w:ascii="Century Gothic" w:eastAsia="Times New Roman" w:hAnsi="Century Gothic" w:cs="Arial"/>
                <w:b/>
                <w:sz w:val="20"/>
                <w:szCs w:val="20"/>
                <w:lang w:val="es-EC" w:eastAsia="es-ES"/>
              </w:rPr>
              <w:t xml:space="preserve">PLAZO DE ENTREGA: 30% X PUNTAJE OBTENIDO </w:t>
            </w:r>
          </w:p>
        </w:tc>
      </w:tr>
    </w:tbl>
    <w:p w14:paraId="1EF8508A" w14:textId="77777777" w:rsidR="0087229D" w:rsidRPr="0087229D" w:rsidRDefault="0087229D" w:rsidP="0087229D">
      <w:pPr>
        <w:jc w:val="both"/>
        <w:rPr>
          <w:rFonts w:ascii="Century Gothic" w:hAnsi="Century Gothic"/>
          <w:b/>
          <w:bCs/>
          <w:sz w:val="20"/>
          <w:szCs w:val="20"/>
        </w:rPr>
      </w:pPr>
      <w:r w:rsidRPr="0087229D">
        <w:rPr>
          <w:rFonts w:ascii="Century Gothic" w:hAnsi="Century Gothic"/>
          <w:b/>
          <w:bCs/>
          <w:sz w:val="20"/>
          <w:szCs w:val="20"/>
        </w:rPr>
        <w:t>NOTA:</w:t>
      </w:r>
      <w:r w:rsidRPr="0087229D">
        <w:rPr>
          <w:rFonts w:ascii="Century Gothic" w:hAnsi="Century Gothic"/>
          <w:sz w:val="20"/>
          <w:szCs w:val="20"/>
        </w:rPr>
        <w:t xml:space="preserve"> </w:t>
      </w:r>
      <w:r w:rsidRPr="0087229D">
        <w:rPr>
          <w:rFonts w:ascii="Century Gothic" w:hAnsi="Century Gothic"/>
          <w:i/>
          <w:iCs/>
          <w:sz w:val="20"/>
          <w:szCs w:val="20"/>
        </w:rPr>
        <w:t xml:space="preserve">Se excluirá en este criterio de evaluación a todo proveedor que haya incumplido previamente los plazos de entrega comprometidos en su cotización y orden de compra anterior. </w:t>
      </w:r>
    </w:p>
    <w:p w14:paraId="783D61EE" w14:textId="77777777" w:rsidR="0087229D" w:rsidRPr="0087229D" w:rsidRDefault="0087229D" w:rsidP="0087229D">
      <w:pPr>
        <w:tabs>
          <w:tab w:val="left" w:pos="284"/>
        </w:tabs>
        <w:spacing w:after="0" w:line="240" w:lineRule="auto"/>
        <w:jc w:val="both"/>
        <w:rPr>
          <w:rFonts w:ascii="Century Gothic" w:eastAsia="Times New Roman" w:hAnsi="Century Gothic"/>
          <w:b/>
          <w:bCs/>
          <w:i/>
          <w:iCs/>
          <w:sz w:val="20"/>
          <w:szCs w:val="20"/>
          <w:lang w:val="es-EC" w:eastAsia="es-ES"/>
        </w:rPr>
      </w:pPr>
    </w:p>
    <w:p w14:paraId="5526CE02" w14:textId="77777777" w:rsidR="00AD4195" w:rsidRDefault="00AD4195" w:rsidP="00AD4195">
      <w:pPr>
        <w:pStyle w:val="Prrafodelista"/>
        <w:tabs>
          <w:tab w:val="left" w:pos="284"/>
        </w:tabs>
        <w:spacing w:after="0" w:line="240" w:lineRule="auto"/>
        <w:ind w:left="0"/>
        <w:jc w:val="both"/>
        <w:rPr>
          <w:rFonts w:ascii="Century Gothic" w:eastAsia="Times New Roman" w:hAnsi="Century Gothic"/>
          <w:sz w:val="20"/>
          <w:szCs w:val="20"/>
          <w:lang w:val="es-EC" w:eastAsia="es-ES"/>
        </w:rPr>
      </w:pPr>
    </w:p>
    <w:p w14:paraId="4CBA0242" w14:textId="77777777" w:rsidR="00AD4195" w:rsidRDefault="00AD4195" w:rsidP="00AD4195">
      <w:pPr>
        <w:pStyle w:val="Prrafodelista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</w:pPr>
      <w:r w:rsidRPr="007C39E2"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  <w:t>PRESUPUESTO ESTIMATIVO</w:t>
      </w:r>
    </w:p>
    <w:p w14:paraId="16F58E86" w14:textId="77777777" w:rsidR="00AD4195" w:rsidRDefault="00AD4195" w:rsidP="00AD4195">
      <w:pPr>
        <w:pStyle w:val="Prrafodelista"/>
        <w:tabs>
          <w:tab w:val="left" w:pos="284"/>
        </w:tabs>
        <w:spacing w:after="0" w:line="240" w:lineRule="auto"/>
        <w:ind w:left="0"/>
        <w:jc w:val="both"/>
        <w:rPr>
          <w:rFonts w:ascii="Century Gothic" w:eastAsia="Times New Roman" w:hAnsi="Century Gothic"/>
          <w:b/>
          <w:bCs/>
          <w:sz w:val="20"/>
          <w:szCs w:val="20"/>
          <w:lang w:val="es-EC" w:eastAsia="es-ES"/>
        </w:rPr>
      </w:pPr>
    </w:p>
    <w:p w14:paraId="65695769" w14:textId="4E5EFD14" w:rsidR="00AD4195" w:rsidRPr="00A55B0C" w:rsidRDefault="00AD4195" w:rsidP="00AD4195">
      <w:pPr>
        <w:tabs>
          <w:tab w:val="left" w:pos="0"/>
          <w:tab w:val="left" w:pos="284"/>
        </w:tabs>
        <w:spacing w:after="0" w:line="240" w:lineRule="auto"/>
        <w:jc w:val="both"/>
        <w:rPr>
          <w:rFonts w:ascii="Century Gothic" w:eastAsia="Times New Roman" w:hAnsi="Century Gothic" w:cs="Arial"/>
          <w:b/>
          <w:bCs/>
          <w:sz w:val="20"/>
          <w:szCs w:val="20"/>
          <w:lang w:val="es-EC" w:eastAsia="es-ES"/>
        </w:rPr>
      </w:pPr>
      <w:bookmarkStart w:id="2" w:name="_Hlk177128304"/>
      <w:r>
        <w:rPr>
          <w:rFonts w:ascii="Century Gothic" w:eastAsia="Times New Roman" w:hAnsi="Century Gothic" w:cs="Arial"/>
          <w:color w:val="000000"/>
          <w:sz w:val="20"/>
          <w:szCs w:val="20"/>
          <w:shd w:val="clear" w:color="auto" w:fill="FFFFFF"/>
        </w:rPr>
        <w:t xml:space="preserve">El Programa Centro Comunitario de Cuidados </w:t>
      </w:r>
      <w:r w:rsidRPr="00A55B0C">
        <w:rPr>
          <w:rFonts w:ascii="Century Gothic" w:eastAsia="Times New Roman" w:hAnsi="Century Gothic" w:cs="Arial"/>
          <w:sz w:val="20"/>
          <w:szCs w:val="20"/>
        </w:rPr>
        <w:t>cuenta con un monto total para la adquisición</w:t>
      </w:r>
      <w:r w:rsidRPr="003569E0">
        <w:rPr>
          <w:rFonts w:ascii="Arial" w:eastAsia="Times New Roman" w:hAnsi="Arial" w:cs="Arial"/>
          <w:bCs/>
          <w:lang w:val="es-MX"/>
        </w:rPr>
        <w:t xml:space="preserve"> </w:t>
      </w:r>
      <w:r w:rsidRPr="003569E0">
        <w:rPr>
          <w:rFonts w:ascii="Century Gothic" w:eastAsia="Times New Roman" w:hAnsi="Century Gothic" w:cs="Arial"/>
          <w:bCs/>
          <w:sz w:val="20"/>
          <w:szCs w:val="20"/>
          <w:lang w:val="es-MX"/>
        </w:rPr>
        <w:t xml:space="preserve">de </w:t>
      </w:r>
      <w:r w:rsidR="0087229D">
        <w:rPr>
          <w:rFonts w:ascii="Century Gothic" w:eastAsia="Times New Roman" w:hAnsi="Century Gothic" w:cs="Arial"/>
          <w:bCs/>
          <w:sz w:val="20"/>
          <w:szCs w:val="20"/>
          <w:lang w:val="es-MX"/>
        </w:rPr>
        <w:t>mobiliario</w:t>
      </w:r>
      <w:r>
        <w:rPr>
          <w:rFonts w:ascii="Century Gothic" w:eastAsia="Times New Roman" w:hAnsi="Century Gothic" w:cs="Arial"/>
          <w:bCs/>
          <w:sz w:val="20"/>
          <w:szCs w:val="20"/>
          <w:lang w:val="es-MX"/>
        </w:rPr>
        <w:t xml:space="preserve"> </w:t>
      </w:r>
      <w:r w:rsidRPr="003569E0">
        <w:rPr>
          <w:rFonts w:ascii="Century Gothic" w:eastAsia="Times New Roman" w:hAnsi="Century Gothic" w:cs="Arial"/>
          <w:bCs/>
          <w:sz w:val="20"/>
          <w:szCs w:val="20"/>
          <w:lang w:val="es-MX"/>
        </w:rPr>
        <w:t xml:space="preserve">necesarios para implementar </w:t>
      </w:r>
      <w:r>
        <w:rPr>
          <w:rFonts w:ascii="Century Gothic" w:eastAsia="Times New Roman" w:hAnsi="Century Gothic" w:cs="Arial"/>
          <w:bCs/>
          <w:sz w:val="20"/>
          <w:szCs w:val="20"/>
          <w:lang w:val="es-MX"/>
        </w:rPr>
        <w:t xml:space="preserve">centro comunitario de cuidados donde </w:t>
      </w:r>
      <w:r w:rsidRPr="003569E0">
        <w:rPr>
          <w:rFonts w:ascii="Century Gothic" w:eastAsia="Times New Roman" w:hAnsi="Century Gothic" w:cs="Arial"/>
          <w:bCs/>
          <w:sz w:val="20"/>
          <w:szCs w:val="20"/>
          <w:lang w:val="es-MX"/>
        </w:rPr>
        <w:t>participan personas cuidadoras</w:t>
      </w:r>
      <w:r w:rsidRPr="00A55B0C">
        <w:rPr>
          <w:rFonts w:ascii="Century Gothic" w:eastAsia="Times New Roman" w:hAnsi="Century Gothic" w:cs="Arial"/>
          <w:sz w:val="20"/>
          <w:szCs w:val="20"/>
        </w:rPr>
        <w:t xml:space="preserve"> por un monto de $ </w:t>
      </w:r>
      <w:r w:rsidR="0087229D">
        <w:rPr>
          <w:rFonts w:ascii="Century Gothic" w:eastAsia="Times New Roman" w:hAnsi="Century Gothic" w:cs="Arial"/>
          <w:sz w:val="20"/>
          <w:szCs w:val="20"/>
        </w:rPr>
        <w:t>10.0</w:t>
      </w:r>
      <w:r>
        <w:rPr>
          <w:rFonts w:ascii="Century Gothic" w:eastAsia="Times New Roman" w:hAnsi="Century Gothic" w:cs="Arial"/>
          <w:sz w:val="20"/>
          <w:szCs w:val="20"/>
        </w:rPr>
        <w:t>00</w:t>
      </w:r>
      <w:r w:rsidRPr="00A55B0C">
        <w:rPr>
          <w:rFonts w:ascii="Century Gothic" w:eastAsia="Times New Roman" w:hAnsi="Century Gothic" w:cs="Arial"/>
          <w:sz w:val="20"/>
          <w:szCs w:val="20"/>
        </w:rPr>
        <w:t xml:space="preserve">.000 pesos. </w:t>
      </w:r>
      <w:r w:rsidRPr="00A55B0C">
        <w:rPr>
          <w:rFonts w:ascii="Century Gothic" w:eastAsia="Times New Roman" w:hAnsi="Century Gothic" w:cs="Arial"/>
          <w:color w:val="FF0000"/>
          <w:sz w:val="20"/>
          <w:szCs w:val="20"/>
          <w:lang w:val="es-EC" w:eastAsia="es-ES"/>
        </w:rPr>
        <w:t xml:space="preserve"> </w:t>
      </w:r>
      <w:r w:rsidRPr="00A55B0C">
        <w:rPr>
          <w:rFonts w:ascii="Century Gothic" w:eastAsia="Times New Roman" w:hAnsi="Century Gothic" w:cs="Arial"/>
          <w:sz w:val="20"/>
          <w:szCs w:val="20"/>
          <w:lang w:val="es-EC" w:eastAsia="es-ES"/>
        </w:rPr>
        <w:t>IVA incluido</w:t>
      </w:r>
      <w:r>
        <w:rPr>
          <w:rFonts w:ascii="Century Gothic" w:eastAsia="Times New Roman" w:hAnsi="Century Gothic" w:cs="Arial"/>
          <w:sz w:val="20"/>
          <w:szCs w:val="20"/>
          <w:lang w:val="es-EC" w:eastAsia="es-ES"/>
        </w:rPr>
        <w:t>,</w:t>
      </w:r>
      <w:r w:rsidR="0087229D">
        <w:rPr>
          <w:rFonts w:ascii="Century Gothic" w:eastAsia="Times New Roman" w:hAnsi="Century Gothic" w:cs="Arial"/>
          <w:sz w:val="20"/>
          <w:szCs w:val="20"/>
          <w:lang w:val="es-EC" w:eastAsia="es-ES"/>
        </w:rPr>
        <w:t xml:space="preserve"> despacho, armado e</w:t>
      </w:r>
      <w:r>
        <w:rPr>
          <w:rFonts w:ascii="Century Gothic" w:eastAsia="Times New Roman" w:hAnsi="Century Gothic" w:cs="Arial"/>
          <w:sz w:val="20"/>
          <w:szCs w:val="20"/>
          <w:lang w:val="es-EC" w:eastAsia="es-ES"/>
        </w:rPr>
        <w:t xml:space="preserve"> instalación</w:t>
      </w:r>
      <w:r w:rsidRPr="00A55B0C">
        <w:rPr>
          <w:rFonts w:ascii="Century Gothic" w:eastAsia="Times New Roman" w:hAnsi="Century Gothic" w:cs="Arial"/>
          <w:sz w:val="20"/>
          <w:szCs w:val="20"/>
          <w:lang w:val="es-EC" w:eastAsia="es-ES"/>
        </w:rPr>
        <w:t>.</w:t>
      </w:r>
    </w:p>
    <w:bookmarkEnd w:id="2"/>
    <w:p w14:paraId="154B41D8" w14:textId="77777777" w:rsidR="00AD4195" w:rsidRDefault="00AD4195" w:rsidP="00AD4195">
      <w:pPr>
        <w:pStyle w:val="Prrafodelista"/>
        <w:tabs>
          <w:tab w:val="left" w:pos="426"/>
        </w:tabs>
        <w:spacing w:after="0" w:line="240" w:lineRule="auto"/>
        <w:jc w:val="both"/>
        <w:rPr>
          <w:rFonts w:ascii="Century Gothic" w:hAnsi="Century Gothic"/>
          <w:sz w:val="20"/>
          <w:szCs w:val="20"/>
          <w:lang w:val="es-EC"/>
        </w:rPr>
      </w:pPr>
    </w:p>
    <w:p w14:paraId="0329C820" w14:textId="77777777" w:rsidR="00AD4195" w:rsidRDefault="00AD4195" w:rsidP="00AD4195">
      <w:pPr>
        <w:tabs>
          <w:tab w:val="left" w:pos="426"/>
        </w:tabs>
        <w:spacing w:after="0" w:line="240" w:lineRule="auto"/>
        <w:jc w:val="center"/>
        <w:rPr>
          <w:rFonts w:eastAsia="Times New Roman"/>
        </w:rPr>
      </w:pPr>
    </w:p>
    <w:p w14:paraId="74EF2021" w14:textId="77777777" w:rsidR="00AD4195" w:rsidRPr="00747226" w:rsidRDefault="00AD4195" w:rsidP="00AD4195">
      <w:pPr>
        <w:tabs>
          <w:tab w:val="left" w:pos="426"/>
        </w:tabs>
        <w:spacing w:after="0" w:line="240" w:lineRule="auto"/>
        <w:jc w:val="center"/>
        <w:rPr>
          <w:rFonts w:eastAsia="Times New Roman"/>
        </w:rPr>
      </w:pPr>
      <w:r w:rsidRPr="00747226">
        <w:rPr>
          <w:rFonts w:eastAsia="Times New Roman"/>
        </w:rPr>
        <w:t>PIA ARAYA TAPIA</w:t>
      </w:r>
    </w:p>
    <w:p w14:paraId="14B08E26" w14:textId="77777777" w:rsidR="00AD4195" w:rsidRPr="00747226" w:rsidRDefault="00AD4195" w:rsidP="00AD4195">
      <w:pPr>
        <w:tabs>
          <w:tab w:val="left" w:pos="426"/>
        </w:tabs>
        <w:spacing w:after="0" w:line="240" w:lineRule="auto"/>
        <w:jc w:val="center"/>
        <w:rPr>
          <w:rFonts w:eastAsia="Times New Roman"/>
        </w:rPr>
      </w:pPr>
      <w:r w:rsidRPr="00747226">
        <w:rPr>
          <w:rFonts w:eastAsia="Times New Roman"/>
        </w:rPr>
        <w:t xml:space="preserve">COORDINADORA </w:t>
      </w:r>
    </w:p>
    <w:p w14:paraId="544A1175" w14:textId="77777777" w:rsidR="00AD4195" w:rsidRPr="00747226" w:rsidRDefault="00AD4195" w:rsidP="00AD4195">
      <w:pPr>
        <w:tabs>
          <w:tab w:val="left" w:pos="426"/>
        </w:tabs>
        <w:spacing w:after="0" w:line="240" w:lineRule="auto"/>
        <w:jc w:val="center"/>
        <w:rPr>
          <w:rFonts w:eastAsia="Times New Roman"/>
        </w:rPr>
      </w:pPr>
      <w:r>
        <w:rPr>
          <w:rFonts w:eastAsia="Times New Roman"/>
        </w:rPr>
        <w:t>CENTRO COMUNITARIO DE CUIDADOS</w:t>
      </w:r>
    </w:p>
    <w:p w14:paraId="388CA48C" w14:textId="77777777" w:rsidR="00AD4195" w:rsidRPr="00A55B0C" w:rsidRDefault="00AD4195" w:rsidP="00AD4195">
      <w:pPr>
        <w:tabs>
          <w:tab w:val="left" w:pos="426"/>
        </w:tabs>
        <w:spacing w:after="0" w:line="240" w:lineRule="auto"/>
        <w:jc w:val="center"/>
        <w:rPr>
          <w:rFonts w:ascii="Century Gothic" w:hAnsi="Century Gothic"/>
          <w:sz w:val="20"/>
          <w:szCs w:val="20"/>
          <w:lang w:val="es-EC"/>
        </w:rPr>
      </w:pPr>
      <w:r w:rsidRPr="00747226">
        <w:rPr>
          <w:rFonts w:eastAsia="Times New Roman"/>
        </w:rPr>
        <w:t>DIDECO</w:t>
      </w:r>
    </w:p>
    <w:p w14:paraId="43E13CCA" w14:textId="659363ED" w:rsidR="00EF04A4" w:rsidRPr="00EF04A4" w:rsidRDefault="00EF04A4" w:rsidP="00EF04A4">
      <w:pPr>
        <w:tabs>
          <w:tab w:val="left" w:pos="1323"/>
        </w:tabs>
      </w:pPr>
    </w:p>
    <w:sectPr w:rsidR="00EF04A4" w:rsidRPr="00EF04A4" w:rsidSect="00AD4195">
      <w:headerReference w:type="default" r:id="rId1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81D1D6" w14:textId="77777777" w:rsidR="00E72A70" w:rsidRDefault="00E72A70" w:rsidP="00AD4195">
      <w:pPr>
        <w:spacing w:after="0" w:line="240" w:lineRule="auto"/>
      </w:pPr>
      <w:r>
        <w:separator/>
      </w:r>
    </w:p>
  </w:endnote>
  <w:endnote w:type="continuationSeparator" w:id="0">
    <w:p w14:paraId="451CC96C" w14:textId="77777777" w:rsidR="00E72A70" w:rsidRDefault="00E72A70" w:rsidP="00AD41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C7FF42" w14:textId="77777777" w:rsidR="00E72A70" w:rsidRDefault="00E72A70" w:rsidP="00AD4195">
      <w:pPr>
        <w:spacing w:after="0" w:line="240" w:lineRule="auto"/>
      </w:pPr>
      <w:r>
        <w:separator/>
      </w:r>
    </w:p>
  </w:footnote>
  <w:footnote w:type="continuationSeparator" w:id="0">
    <w:p w14:paraId="3B39D2EA" w14:textId="77777777" w:rsidR="00E72A70" w:rsidRDefault="00E72A70" w:rsidP="00AD41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99A906" w14:textId="77777777" w:rsidR="00AD4195" w:rsidRDefault="00AD4195" w:rsidP="00AD4195">
    <w:pPr>
      <w:pStyle w:val="Encabezado"/>
      <w:ind w:left="2832"/>
      <w:rPr>
        <w:rFonts w:ascii="Century Gothic" w:hAnsi="Century Gothic"/>
        <w:b/>
        <w:bCs/>
        <w:sz w:val="20"/>
        <w:szCs w:val="20"/>
      </w:rPr>
    </w:pPr>
    <w:r w:rsidRPr="000F568D">
      <w:rPr>
        <w:rFonts w:ascii="Century Gothic" w:hAnsi="Century Gothic"/>
        <w:b/>
        <w:bCs/>
        <w:noProof/>
        <w:sz w:val="20"/>
        <w:szCs w:val="20"/>
        <w14:ligatures w14:val="standardContextual"/>
      </w:rPr>
      <w:drawing>
        <wp:anchor distT="0" distB="0" distL="114300" distR="114300" simplePos="0" relativeHeight="251659264" behindDoc="1" locked="0" layoutInCell="1" allowOverlap="1" wp14:anchorId="7DF5F5E3" wp14:editId="5FE6F3D5">
          <wp:simplePos x="0" y="0"/>
          <wp:positionH relativeFrom="column">
            <wp:posOffset>196215</wp:posOffset>
          </wp:positionH>
          <wp:positionV relativeFrom="paragraph">
            <wp:posOffset>-355600</wp:posOffset>
          </wp:positionV>
          <wp:extent cx="812165" cy="801202"/>
          <wp:effectExtent l="0" t="0" r="6985" b="0"/>
          <wp:wrapSquare wrapText="bothSides"/>
          <wp:docPr id="38" name="Imagen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5691" t="17999" r="26368" b="20766"/>
                  <a:stretch/>
                </pic:blipFill>
                <pic:spPr bwMode="auto">
                  <a:xfrm>
                    <a:off x="0" y="0"/>
                    <a:ext cx="812165" cy="80120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entury Gothic" w:hAnsi="Century Gothic"/>
        <w:b/>
        <w:bCs/>
        <w:sz w:val="20"/>
        <w:szCs w:val="20"/>
      </w:rPr>
      <w:t xml:space="preserve">    </w:t>
    </w:r>
    <w:r w:rsidRPr="000F568D">
      <w:rPr>
        <w:rFonts w:ascii="Century Gothic" w:hAnsi="Century Gothic"/>
        <w:b/>
        <w:bCs/>
        <w:sz w:val="20"/>
        <w:szCs w:val="20"/>
      </w:rPr>
      <w:t>MUNICIPALIDAD DE LOS VILOS</w:t>
    </w:r>
  </w:p>
  <w:p w14:paraId="4CC2937F" w14:textId="77777777" w:rsidR="00AD4195" w:rsidRPr="00AD4195" w:rsidRDefault="00AD4195" w:rsidP="00AD419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CD5C34"/>
    <w:multiLevelType w:val="hybridMultilevel"/>
    <w:tmpl w:val="47D0468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A0C195B"/>
    <w:multiLevelType w:val="multilevel"/>
    <w:tmpl w:val="2FF672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6CB76D1C"/>
    <w:multiLevelType w:val="hybridMultilevel"/>
    <w:tmpl w:val="67EA00DC"/>
    <w:lvl w:ilvl="0" w:tplc="78FA9A2E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167E1C"/>
    <w:multiLevelType w:val="hybridMultilevel"/>
    <w:tmpl w:val="88B4CBFE"/>
    <w:lvl w:ilvl="0" w:tplc="78FA9A2E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4A4"/>
    <w:rsid w:val="00251459"/>
    <w:rsid w:val="005011BF"/>
    <w:rsid w:val="005A105D"/>
    <w:rsid w:val="005F6A0D"/>
    <w:rsid w:val="0087229D"/>
    <w:rsid w:val="009E2E27"/>
    <w:rsid w:val="00AD4195"/>
    <w:rsid w:val="00E72A70"/>
    <w:rsid w:val="00EF0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B3CDF"/>
  <w15:chartTrackingRefBased/>
  <w15:docId w15:val="{44F7FAA3-B837-4BE5-ADCA-026A69288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EF04A4"/>
    <w:rPr>
      <w:color w:val="0563C1"/>
      <w:u w:val="single"/>
    </w:rPr>
  </w:style>
  <w:style w:type="table" w:styleId="Tablaconcuadrcula">
    <w:name w:val="Table Grid"/>
    <w:basedOn w:val="Tablanormal"/>
    <w:uiPriority w:val="39"/>
    <w:rsid w:val="00EF04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D4195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es-MX"/>
    </w:rPr>
  </w:style>
  <w:style w:type="paragraph" w:styleId="Encabezado">
    <w:name w:val="header"/>
    <w:basedOn w:val="Normal"/>
    <w:link w:val="EncabezadoCar"/>
    <w:uiPriority w:val="99"/>
    <w:unhideWhenUsed/>
    <w:rsid w:val="00AD419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D4195"/>
  </w:style>
  <w:style w:type="paragraph" w:styleId="Piedepgina">
    <w:name w:val="footer"/>
    <w:basedOn w:val="Normal"/>
    <w:link w:val="PiedepginaCar"/>
    <w:uiPriority w:val="99"/>
    <w:unhideWhenUsed/>
    <w:rsid w:val="00AD419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D41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384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1307</Words>
  <Characters>7189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Pia Araya</dc:creator>
  <cp:keywords/>
  <dc:description/>
  <cp:lastModifiedBy>Pia Araya</cp:lastModifiedBy>
  <cp:revision>3</cp:revision>
  <cp:lastPrinted>2026-02-25T16:39:00Z</cp:lastPrinted>
  <dcterms:created xsi:type="dcterms:W3CDTF">2026-03-19T20:48:00Z</dcterms:created>
  <dcterms:modified xsi:type="dcterms:W3CDTF">2026-03-19T20:50:00Z</dcterms:modified>
</cp:coreProperties>
</file>